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MOÇÃO 2 / 2026</w:t>
      </w:r>
    </w:p>
    <w:p/>
    <w:p w14:paraId="4BAA0D85" w14:textId="4A18946F">
      <w:pPr>
        <w:widowControl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76" w:lineRule="auto"/>
        <w:ind/>
        <w:rPr>
          <w:sz w:val="28"/>
          <w:szCs w:val="28"/>
        </w:rPr>
      </w:pPr>
      <w:r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</w:r>
    </w:p>
    <w:p w14:paraId="55D58C8B" w14:textId="77777777">
      <w:pPr>
        <w:pBdr/>
        <w:spacing/>
        <w:ind w:right="284"/>
        <w:jc w:val="both"/>
        <w:rPr>
          <w:rFonts w:ascii="Arial" w:hAnsi="Arial" w:cs="Arial"/>
        </w:rPr>
      </w:pPr>
      <w:r>
        <w:rPr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Senhor Presidente,</w:t>
      </w:r>
      <w:r>
        <w:rPr>
          <w:rFonts w:ascii="Arial" w:hAnsi="Arial" w:cs="Arial"/>
        </w:rPr>
      </w:r>
    </w:p>
    <w:p w14:paraId="7C7D998B" w14:textId="77777777">
      <w:pPr>
        <w:pBdr/>
        <w:spacing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79785CA8" w14:textId="77777777">
      <w:pPr>
        <w:pBdr/>
        <w:spacing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1987A048" w14:textId="77777777">
      <w:pPr>
        <w:pBdr/>
        <w:spacing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0281E02E" w14:textId="2F7339EF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Apresento à Douta Mesa, obedecidas as formalidades regimentais, ouvido o Excelso Plenário, </w:t>
      </w:r>
      <w:r>
        <w:rPr>
          <w:rFonts w:ascii="Arial" w:hAnsi="Arial" w:cs="Arial"/>
          <w:b/>
        </w:rPr>
        <w:t xml:space="preserve">MOÇÃO DE CONGRATULAÇÕES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à Igreja Assembleia de Deus - Ministério de Perus, em Franco da Rocha, pela celebração de seus 66 (sessenta e seis) anos de fundação e relevantes serviços prestados à comunidade.</w:t>
      </w:r>
      <w:r>
        <w:rPr>
          <w:rFonts w:ascii="Arial" w:hAnsi="Arial" w:cs="Arial"/>
        </w:rPr>
      </w:r>
    </w:p>
    <w:p w14:paraId="72826428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7E76DEDE" w14:textId="3150F3D8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64A4C786" w14:textId="32DA1A2E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Fundada há mais de seis décadas, a Igreja Assembleia de Deu</w:t>
      </w:r>
      <w:r>
        <w:rPr>
          <w:rFonts w:ascii="Arial" w:hAnsi="Arial" w:cs="Arial"/>
        </w:rPr>
        <w:t xml:space="preserve">s - </w:t>
      </w:r>
      <w:r>
        <w:rPr>
          <w:rFonts w:ascii="Arial" w:hAnsi="Arial" w:cs="Arial"/>
        </w:rPr>
        <w:t xml:space="preserve">Ministério de Perus consolidou-se como importante instituição religiosa em nosso município, exercendo papel fundamental na</w:t>
      </w:r>
      <w:r>
        <w:rPr>
          <w:rFonts w:ascii="Arial" w:hAnsi="Arial" w:cs="Arial"/>
        </w:rPr>
        <w:t xml:space="preserve"> formação espiritual, moral e social de inúmeras famílias. Sua trajetória é marcada pela pregação do Evangelho, pela promoção de valores cristãos, pela defesa da família e pelo desenvolvimento de ações sociais que impactam positivamente a vida da população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</w:p>
    <w:p w14:paraId="20873CF8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7F3AAF09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0959EE46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Atualmente sob a zelosa e dedicada liderança </w:t>
      </w:r>
      <w:r>
        <w:rPr>
          <w:rFonts w:ascii="Arial" w:hAnsi="Arial" w:cs="Arial"/>
        </w:rPr>
        <w:t xml:space="preserve">do Pastor Joel Barbosa e de sua esposa, Missionária Sueli, a Igreja tem dado continuidade a essa honrosa missão, conduzindo a obra com responsabilidade, compromisso e notável espírito de serviço, sendo instrumento de transformação, acolhimento e esperança.</w:t>
      </w:r>
      <w:r>
        <w:rPr>
          <w:rFonts w:ascii="Arial" w:hAnsi="Arial" w:cs="Arial"/>
        </w:rPr>
      </w:r>
    </w:p>
    <w:p w14:paraId="32E85A20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16D650B9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36E38D8B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 complet</w:t>
      </w:r>
      <w:r>
        <w:rPr>
          <w:rFonts w:ascii="Arial" w:hAnsi="Arial" w:cs="Arial"/>
        </w:rPr>
        <w:t xml:space="preserve">ar 66 anos de história, esta respeitável instituição reafirma seu compromisso com Deus e com a sociedade, merecendo o reconhecimento público desta Casa de Leis por sua contribuição inestimável ao desenvolvimento espiritual e comunitário de Franco da Rocha.</w:t>
      </w:r>
      <w:r>
        <w:rPr>
          <w:rFonts w:ascii="Arial" w:hAnsi="Arial" w:cs="Arial"/>
        </w:rPr>
      </w:r>
    </w:p>
    <w:p w14:paraId="52B9DA26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3EF2B6AD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7B0EEA93" w14:textId="002B1306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4F2E083A" w14:textId="502B9C32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Assim, faço uso desta moção para registrar as </w:t>
      </w:r>
      <w:r>
        <w:rPr>
          <w:rFonts w:ascii="Arial" w:hAnsi="Arial" w:cs="Arial"/>
        </w:rPr>
        <w:t xml:space="preserve">justas </w:t>
      </w:r>
      <w:r>
        <w:rPr>
          <w:rFonts w:ascii="Arial" w:hAnsi="Arial" w:cs="Arial"/>
        </w:rPr>
        <w:t xml:space="preserve">congratulações à referida igreja</w:t>
      </w:r>
      <w:r>
        <w:rPr>
          <w:rFonts w:ascii="Arial" w:hAnsi="Arial" w:cs="Arial"/>
        </w:rPr>
        <w:t xml:space="preserve">, bem como a </w:t>
      </w:r>
      <w:r>
        <w:rPr>
          <w:rFonts w:ascii="Arial" w:hAnsi="Arial" w:cs="Arial"/>
        </w:rPr>
        <w:t xml:space="preserve">todos os </w:t>
      </w:r>
      <w:r>
        <w:rPr>
          <w:rFonts w:ascii="Arial" w:hAnsi="Arial" w:cs="Arial"/>
        </w:rPr>
        <w:t xml:space="preserve">membros </w:t>
      </w:r>
      <w:r>
        <w:rPr>
          <w:rFonts w:ascii="Arial" w:hAnsi="Arial" w:cs="Arial"/>
        </w:rPr>
        <w:t xml:space="preserve">e líderes que 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dedicam à expansão do Reino de Deus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</w:p>
    <w:p w14:paraId="66B6DC59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1905D152" w14:textId="77777777">
      <w:pPr>
        <w:pBdr/>
        <w:spacing/>
        <w:ind w:right="284"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087A45AC" w14:textId="77777777">
      <w:pPr>
        <w:pBdr/>
        <w:spacing/>
        <w:ind w:right="284" w:firstLine="851"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44B338FF" w14:textId="7155BD5D">
      <w:pPr>
        <w:pBdr/>
        <w:spacing/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Plenário Vereador Gilson Gabriel da Rosa, </w:t>
      </w:r>
      <w:r>
        <w:rPr>
          <w:rFonts w:ascii="Arial" w:hAnsi="Arial" w:cs="Arial"/>
        </w:rPr>
        <w:t xml:space="preserve">0</w:t>
      </w:r>
      <w:r>
        <w:rPr>
          <w:rFonts w:ascii="Arial" w:hAnsi="Arial" w:cs="Arial"/>
        </w:rPr>
        <w:t xml:space="preserve">6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março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202</w:t>
      </w:r>
      <w:r>
        <w:rPr>
          <w:rFonts w:ascii="Arial" w:hAnsi="Arial" w:cs="Arial"/>
        </w:rPr>
        <w:t xml:space="preserve">6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</w:rPr>
      </w:r>
    </w:p>
    <w:p w14:paraId="3AEA970E">
      <w:pPr>
        <w:pBdr/>
        <w:spacing/>
        <w:ind w:right="284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746DC142">
      <w:pPr>
        <w:pBdr/>
        <w:spacing/>
        <w:ind w:right="284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2A9E658E" w14:textId="77777777">
      <w:pPr>
        <w:pBdr/>
        <w:spacing/>
        <w:ind w:right="284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19AAC70A" w14:textId="77777777">
      <w:pPr>
        <w:pBdr/>
        <w:spacing/>
        <w:ind w:right="284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47A284ED" w14:textId="77777777">
      <w:pPr>
        <w:pBdr/>
        <w:spacing/>
        <w:ind w:right="284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40D25E13" w14:textId="77777777">
      <w:pPr>
        <w:pBdr/>
        <w:spacing/>
        <w:ind w:right="284" w:firstLine="567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EMERSON ROCHA</w:t>
      </w:r>
      <w:r>
        <w:rPr>
          <w:rFonts w:ascii="Arial" w:hAnsi="Arial" w:cs="Arial"/>
        </w:rPr>
      </w:r>
    </w:p>
    <w:p w14:paraId="616FE0E8" w14:textId="61EAE399">
      <w:pPr>
        <w:pBdr/>
        <w:spacing/>
        <w:ind w:right="284" w:firstLine="567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Vereador</w:t>
      </w:r>
      <w:r>
        <w:rPr>
          <w:rFonts w:ascii="Arial" w:hAnsi="Arial" w:cs="Arial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7861" w:orient="portrait" w:w="12191"/>
      <w:pgMar w:top="851" w:right="1701" w:bottom="1418" w:left="1701" w:header="454" w:footer="567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224D1662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4902B0B6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verlock">
    <w:panose1 w:val="020B0603030804020204"/>
  </w:font>
  <w:font w:name="Open Sans">
    <w:panose1 w:val="020B0606030504020204"/>
  </w:font>
  <w:font w:name="Georgia">
    <w:panose1 w:val="02040502050405020303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7D89C5A3" w14:textId="77777777">
    <w:pPr>
      <w:pStyle w:val="820"/>
      <w:pBdr/>
      <w:spacing/>
      <w:ind w:hanging="3" w:left="1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F47527E" w14:textId="77777777">
    <w:pPr>
      <w:pStyle w:val="820"/>
      <w:pBdr/>
      <w:spacing/>
      <w:ind w:hanging="3" w:left="1"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BCEE975" w14:textId="77777777">
    <w:pPr>
      <w:pStyle w:val="820"/>
      <w:pBdr/>
      <w:spacing/>
      <w:ind w:hanging="3" w:left="1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36C2E285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4DFF72F1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032DA54" w14:textId="77777777"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left="1701"/>
      <w:jc w:val="center"/>
      <w:rPr>
        <w:rFonts w:ascii="Open Sans" w:hAnsi="Open Sans" w:eastAsia="Open Sans" w:cs="Open Sans"/>
        <w:color w:val="000000"/>
        <w:sz w:val="32"/>
        <w:szCs w:val="32"/>
      </w:rPr>
    </w:pPr>
    <w:r>
      <w:rPr>
        <w:rFonts w:ascii="Open Sans" w:hAnsi="Open Sans" w:eastAsia="Open Sans" w:cs="Open Sans"/>
        <w:smallCaps/>
        <w:color w:val="000000"/>
        <w:sz w:val="32"/>
        <w:szCs w:val="32"/>
      </w:rPr>
      <w:t xml:space="preserve">Câmara Municipal de Franco da Rocha</w: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935" distR="114935" simplePos="0" relativeHeight="251658240" behindDoc="0" locked="0" layoutInCell="1" allowOverlap="1">
              <wp:simplePos x="0" y="0"/>
              <wp:positionH relativeFrom="column">
                <wp:posOffset>-3809</wp:posOffset>
              </wp:positionH>
              <wp:positionV relativeFrom="paragraph">
                <wp:posOffset>6985</wp:posOffset>
              </wp:positionV>
              <wp:extent cx="957580" cy="833755"/>
              <wp:effectExtent l="0" t="0" r="0" b="0"/>
              <wp:wrapSquare wrapText="bothSides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957580" cy="83375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824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>
              <w10:wrap type="square"/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000000"/>
        <w:sz w:val="32"/>
        <w:szCs w:val="32"/>
      </w:rPr>
    </w:r>
  </w:p>
  <w:p w14:paraId="59EE9098" w14:textId="77777777">
    <w:pPr>
      <w:pBdr>
        <w:top w:val="none" w:color="000000" w:sz="4" w:space="0"/>
        <w:left w:val="none" w:color="000000" w:sz="4" w:space="0"/>
        <w:bottom w:val="single" w:color="000000" w:sz="4" w:space="4"/>
        <w:right w:val="none" w:color="000000" w:sz="4" w:space="0"/>
        <w:between w:val="none" w:color="000000" w:sz="4" w:space="0"/>
      </w:pBdr>
      <w:spacing/>
      <w:ind w:left="1701"/>
      <w:jc w:val="center"/>
      <w:rPr>
        <w:rFonts w:ascii="Open Sans" w:hAnsi="Open Sans" w:eastAsia="Open Sans" w:cs="Open Sans"/>
        <w:color w:val="000000"/>
        <w:sz w:val="28"/>
        <w:szCs w:val="28"/>
      </w:rPr>
    </w:pPr>
    <w:r>
      <w:rPr>
        <w:rFonts w:ascii="Open Sans" w:hAnsi="Open Sans" w:eastAsia="Open Sans" w:cs="Open Sans"/>
        <w:color w:val="000000"/>
        <w:sz w:val="28"/>
        <w:szCs w:val="28"/>
      </w:rPr>
      <w:t xml:space="preserve">Estado de São Paulo</w:t>
    </w:r>
    <w:r>
      <w:rPr>
        <w:rFonts w:ascii="Open Sans" w:hAnsi="Open Sans" w:eastAsia="Open Sans" w:cs="Open Sans"/>
        <w:color w:val="000000"/>
        <w:sz w:val="28"/>
        <w:szCs w:val="28"/>
      </w:rPr>
    </w:r>
  </w:p>
  <w:p w14:paraId="302E0D62" w14:textId="77777777"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before="120"/>
      <w:ind w:left="1701"/>
      <w:jc w:val="center"/>
      <w:rPr>
        <w:rFonts w:ascii="Overlock" w:hAnsi="Overlock" w:eastAsia="Overlock" w:cs="Overlock"/>
        <w:color w:val="000000"/>
        <w:sz w:val="20"/>
        <w:szCs w:val="20"/>
      </w:rPr>
    </w:pPr>
    <w:r>
      <w:rPr>
        <w:rFonts w:ascii="Overlock" w:hAnsi="Overlock" w:eastAsia="Overlock" w:cs="Overlock"/>
        <w:color w:val="000000"/>
        <w:sz w:val="20"/>
        <w:szCs w:val="20"/>
      </w:rPr>
      <w:t xml:space="preserve">Praça da Liberdade, nº 10 – Centro – Franco da Rocha - SP – CEP 07850-903</w:t>
    </w:r>
    <w:r>
      <w:rPr>
        <w:rFonts w:ascii="Overlock" w:hAnsi="Overlock" w:eastAsia="Overlock" w:cs="Overlock"/>
        <w:color w:val="000000"/>
        <w:sz w:val="20"/>
        <w:szCs w:val="20"/>
      </w:rPr>
    </w:r>
  </w:p>
  <w:p w14:paraId="71C42D3C" w14:textId="4D99A19E"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left="1701"/>
      <w:jc w:val="center"/>
      <w:rPr>
        <w:rFonts w:ascii="Overlock" w:hAnsi="Overlock" w:eastAsia="Overlock" w:cs="Overlock"/>
        <w:color w:val="000000"/>
        <w:sz w:val="20"/>
        <w:szCs w:val="20"/>
      </w:rPr>
    </w:pPr>
    <w:r>
      <w:rPr>
        <w:rFonts w:ascii="Overlock" w:hAnsi="Overlock" w:eastAsia="Overlock" w:cs="Overlock"/>
        <w:b/>
        <w:color w:val="000000"/>
        <w:sz w:val="20"/>
        <w:szCs w:val="20"/>
      </w:rPr>
      <w:t xml:space="preserve">Fone: (11) 4449-1444 </w:t>
    </w:r>
    <w:r>
      <w:rPr>
        <w:rFonts w:ascii="Overlock" w:hAnsi="Overlock" w:eastAsia="Overlock" w:cs="Overlock"/>
        <w:color w:val="000000"/>
        <w:sz w:val="20"/>
        <w:szCs w:val="20"/>
      </w:rPr>
    </w:r>
  </w:p>
  <w:p w14:paraId="6D72159C" w14:textId="77777777"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left="1701"/>
      <w:jc w:val="center"/>
      <w:rPr>
        <w:rFonts w:ascii="Overlock" w:hAnsi="Overlock" w:eastAsia="Overlock" w:cs="Overlock"/>
        <w:color w:val="000000"/>
        <w:sz w:val="20"/>
        <w:szCs w:val="20"/>
      </w:rPr>
    </w:pPr>
    <w:r>
      <w:rPr>
        <w:rFonts w:ascii="Overlock" w:hAnsi="Overlock" w:eastAsia="Overlock" w:cs="Overlock"/>
        <w:b/>
        <w:color w:val="000000"/>
        <w:sz w:val="20"/>
        <w:szCs w:val="20"/>
      </w:rPr>
      <w:t xml:space="preserve">Site</w:t>
    </w:r>
    <w:r>
      <w:rPr>
        <w:rFonts w:ascii="Overlock" w:hAnsi="Overlock" w:eastAsia="Overlock" w:cs="Overlock"/>
        <w:color w:val="000000"/>
        <w:sz w:val="20"/>
        <w:szCs w:val="20"/>
      </w:rPr>
      <w:t xml:space="preserve">: www.camarafrancodarocha.sp.gov.br</w:t>
    </w:r>
    <w:r>
      <w:rPr>
        <w:rFonts w:ascii="Overlock" w:hAnsi="Overlock" w:eastAsia="Overlock" w:cs="Overlock"/>
        <w:color w:val="000000"/>
        <w:sz w:val="20"/>
        <w:szCs w:val="20"/>
      </w:rPr>
    </w:r>
  </w:p>
  <w:p w14:paraId="4CB4064B" w14:textId="77777777"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  <w:jc w:val="both"/>
      <w:rPr>
        <w:rFonts w:ascii="Garamond" w:hAnsi="Garamond" w:eastAsia="Garamond" w:cs="Garamond"/>
        <w:color w:val="000000"/>
        <w:sz w:val="26"/>
        <w:szCs w:val="26"/>
      </w:rPr>
    </w:pPr>
    <w:r>
      <w:rPr>
        <w:rFonts w:ascii="Garamond" w:hAnsi="Garamond" w:eastAsia="Garamond" w:cs="Garamond"/>
        <w:color w:val="000000"/>
        <w:sz w:val="26"/>
        <w:szCs w:val="26"/>
      </w:rPr>
    </w:r>
    <w:r>
      <w:rPr>
        <w:rFonts w:ascii="Garamond" w:hAnsi="Garamond" w:eastAsia="Garamond" w:cs="Garamond"/>
        <w:color w:val="000000"/>
        <w:sz w:val="26"/>
        <w:szCs w:val="2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9C05A82" w14:textId="77777777">
    <w:pPr>
      <w:pStyle w:val="819"/>
      <w:pBdr/>
      <w:spacing/>
      <w:ind w:hanging="3" w:left="1"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999D3F2" w14:textId="77777777">
    <w:pPr>
      <w:pStyle w:val="819"/>
      <w:pBdr/>
      <w:spacing/>
      <w:ind w:hanging="3" w:left="1"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80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80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80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80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6">
    <w:name w:val="Heading 8"/>
    <w:basedOn w:val="799"/>
    <w:next w:val="799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99"/>
    <w:next w:val="799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807"/>
    <w:link w:val="8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807"/>
    <w:link w:val="8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807"/>
    <w:link w:val="8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807"/>
    <w:link w:val="80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807"/>
    <w:link w:val="8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807"/>
    <w:link w:val="80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807"/>
    <w:link w:val="80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80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807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807"/>
    <w:link w:val="81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807"/>
    <w:link w:val="82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99"/>
    <w:next w:val="799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807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99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80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99"/>
    <w:next w:val="799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807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80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99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80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807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807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80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0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807"/>
    <w:link w:val="819"/>
    <w:uiPriority w:val="99"/>
    <w:pPr>
      <w:pBdr/>
      <w:spacing/>
      <w:ind/>
    </w:pPr>
  </w:style>
  <w:style w:type="character" w:styleId="179">
    <w:name w:val="Footer Char"/>
    <w:basedOn w:val="807"/>
    <w:link w:val="820"/>
    <w:uiPriority w:val="99"/>
    <w:pPr>
      <w:pBdr/>
      <w:spacing/>
      <w:ind/>
    </w:pPr>
  </w:style>
  <w:style w:type="paragraph" w:styleId="180">
    <w:name w:val="Caption"/>
    <w:basedOn w:val="799"/>
    <w:next w:val="79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99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807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807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99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807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807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80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99"/>
    <w:next w:val="799"/>
    <w:uiPriority w:val="39"/>
    <w:unhideWhenUsed/>
    <w:pPr>
      <w:pBdr/>
      <w:spacing w:after="100"/>
      <w:ind/>
    </w:pPr>
  </w:style>
  <w:style w:type="paragraph" w:styleId="190">
    <w:name w:val="toc 2"/>
    <w:basedOn w:val="799"/>
    <w:next w:val="799"/>
    <w:uiPriority w:val="39"/>
    <w:unhideWhenUsed/>
    <w:pPr>
      <w:pBdr/>
      <w:spacing w:after="100"/>
      <w:ind w:left="220"/>
    </w:pPr>
  </w:style>
  <w:style w:type="paragraph" w:styleId="191">
    <w:name w:val="toc 3"/>
    <w:basedOn w:val="799"/>
    <w:next w:val="799"/>
    <w:uiPriority w:val="39"/>
    <w:unhideWhenUsed/>
    <w:pPr>
      <w:pBdr/>
      <w:spacing w:after="100"/>
      <w:ind w:left="440"/>
    </w:pPr>
  </w:style>
  <w:style w:type="paragraph" w:styleId="192">
    <w:name w:val="toc 4"/>
    <w:basedOn w:val="799"/>
    <w:next w:val="799"/>
    <w:uiPriority w:val="39"/>
    <w:unhideWhenUsed/>
    <w:pPr>
      <w:pBdr/>
      <w:spacing w:after="100"/>
      <w:ind w:left="660"/>
    </w:pPr>
  </w:style>
  <w:style w:type="paragraph" w:styleId="193">
    <w:name w:val="toc 5"/>
    <w:basedOn w:val="799"/>
    <w:next w:val="799"/>
    <w:uiPriority w:val="39"/>
    <w:unhideWhenUsed/>
    <w:pPr>
      <w:pBdr/>
      <w:spacing w:after="100"/>
      <w:ind w:left="880"/>
    </w:pPr>
  </w:style>
  <w:style w:type="paragraph" w:styleId="194">
    <w:name w:val="toc 6"/>
    <w:basedOn w:val="799"/>
    <w:next w:val="799"/>
    <w:uiPriority w:val="39"/>
    <w:unhideWhenUsed/>
    <w:pPr>
      <w:pBdr/>
      <w:spacing w:after="100"/>
      <w:ind w:left="1100"/>
    </w:pPr>
  </w:style>
  <w:style w:type="paragraph" w:styleId="195">
    <w:name w:val="toc 7"/>
    <w:basedOn w:val="799"/>
    <w:next w:val="799"/>
    <w:uiPriority w:val="39"/>
    <w:unhideWhenUsed/>
    <w:pPr>
      <w:pBdr/>
      <w:spacing w:after="100"/>
      <w:ind w:left="1320"/>
    </w:pPr>
  </w:style>
  <w:style w:type="paragraph" w:styleId="196">
    <w:name w:val="toc 8"/>
    <w:basedOn w:val="799"/>
    <w:next w:val="799"/>
    <w:uiPriority w:val="39"/>
    <w:unhideWhenUsed/>
    <w:pPr>
      <w:pBdr/>
      <w:spacing w:after="100"/>
      <w:ind w:left="1540"/>
    </w:pPr>
  </w:style>
  <w:style w:type="paragraph" w:styleId="197">
    <w:name w:val="toc 9"/>
    <w:basedOn w:val="799"/>
    <w:next w:val="799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807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99"/>
    <w:next w:val="799"/>
    <w:uiPriority w:val="99"/>
    <w:unhideWhenUsed/>
    <w:pPr>
      <w:pBdr/>
      <w:spacing w:after="0" w:afterAutospacing="0"/>
      <w:ind/>
    </w:pPr>
  </w:style>
  <w:style w:type="paragraph" w:styleId="799" w:default="1">
    <w:name w:val="Normal"/>
    <w:qFormat/>
    <w:pPr>
      <w:pBdr/>
      <w:spacing/>
      <w:ind/>
    </w:pPr>
  </w:style>
  <w:style w:type="paragraph" w:styleId="800">
    <w:name w:val="Heading 1"/>
    <w:basedOn w:val="799"/>
    <w:next w:val="799"/>
    <w:uiPriority w:val="9"/>
    <w:qFormat/>
    <w:pPr>
      <w:keepNext w:val="true"/>
      <w:pBdr/>
      <w:spacing w:line="1" w:lineRule="atLeast"/>
      <w:ind w:hanging="1" w:left="-1"/>
      <w:jc w:val="center"/>
      <w:outlineLvl w:val="0"/>
    </w:pPr>
    <w:rPr>
      <w:rFonts w:ascii="Century Gothic" w:hAnsi="Century Gothic"/>
      <w:b/>
      <w:bCs/>
      <w:position w:val="-1"/>
      <w:sz w:val="28"/>
      <w:szCs w:val="20"/>
      <w:u w:val="single"/>
      <w:lang w:eastAsia="ar-SA"/>
    </w:rPr>
  </w:style>
  <w:style w:type="paragraph" w:styleId="801">
    <w:name w:val="Heading 2"/>
    <w:basedOn w:val="799"/>
    <w:next w:val="799"/>
    <w:uiPriority w:val="9"/>
    <w:semiHidden/>
    <w:unhideWhenUsed/>
    <w:qFormat/>
    <w:pPr>
      <w:keepNext w:val="true"/>
      <w:pBdr/>
      <w:spacing w:line="1" w:lineRule="atLeast"/>
      <w:ind w:hanging="1" w:left="-1"/>
      <w:jc w:val="center"/>
      <w:outlineLvl w:val="1"/>
    </w:pPr>
    <w:rPr>
      <w:rFonts w:ascii="Century Gothic" w:hAnsi="Century Gothic"/>
      <w:position w:val="-1"/>
      <w:sz w:val="28"/>
      <w:lang w:eastAsia="ar-SA"/>
    </w:rPr>
  </w:style>
  <w:style w:type="paragraph" w:styleId="802">
    <w:name w:val="Heading 3"/>
    <w:basedOn w:val="799"/>
    <w:next w:val="799"/>
    <w:uiPriority w:val="9"/>
    <w:semiHidden/>
    <w:unhideWhenUsed/>
    <w:qFormat/>
    <w:pPr>
      <w:keepNext w:val="true"/>
      <w:keepLines w:val="true"/>
      <w:pBdr/>
      <w:spacing w:after="80" w:before="280"/>
      <w:ind/>
      <w:outlineLvl w:val="2"/>
    </w:pPr>
    <w:rPr>
      <w:b/>
      <w:sz w:val="28"/>
      <w:szCs w:val="28"/>
    </w:rPr>
  </w:style>
  <w:style w:type="paragraph" w:styleId="803">
    <w:name w:val="Heading 4"/>
    <w:basedOn w:val="799"/>
    <w:next w:val="799"/>
    <w:uiPriority w:val="9"/>
    <w:semiHidden/>
    <w:unhideWhenUsed/>
    <w:qFormat/>
    <w:pPr>
      <w:keepNext w:val="true"/>
      <w:keepLines w:val="true"/>
      <w:pBdr/>
      <w:spacing w:after="40" w:before="240"/>
      <w:ind/>
      <w:outlineLvl w:val="3"/>
    </w:pPr>
    <w:rPr>
      <w:b/>
    </w:rPr>
  </w:style>
  <w:style w:type="paragraph" w:styleId="804">
    <w:name w:val="Heading 5"/>
    <w:basedOn w:val="799"/>
    <w:next w:val="799"/>
    <w:uiPriority w:val="9"/>
    <w:semiHidden/>
    <w:unhideWhenUsed/>
    <w:qFormat/>
    <w:pPr>
      <w:keepNext w:val="true"/>
      <w:keepLines w:val="true"/>
      <w:pBdr/>
      <w:spacing w:after="40" w:before="220"/>
      <w:ind/>
      <w:outlineLvl w:val="4"/>
    </w:pPr>
    <w:rPr>
      <w:b/>
      <w:sz w:val="22"/>
      <w:szCs w:val="22"/>
    </w:rPr>
  </w:style>
  <w:style w:type="paragraph" w:styleId="805">
    <w:name w:val="Heading 6"/>
    <w:basedOn w:val="799"/>
    <w:next w:val="799"/>
    <w:uiPriority w:val="9"/>
    <w:semiHidden/>
    <w:unhideWhenUsed/>
    <w:qFormat/>
    <w:pPr>
      <w:keepNext w:val="true"/>
      <w:keepLines w:val="true"/>
      <w:pBdr/>
      <w:spacing w:after="40" w:before="200"/>
      <w:ind/>
      <w:outlineLvl w:val="5"/>
    </w:pPr>
    <w:rPr>
      <w:b/>
      <w:sz w:val="20"/>
      <w:szCs w:val="20"/>
    </w:rPr>
  </w:style>
  <w:style w:type="paragraph" w:styleId="806">
    <w:name w:val="Heading 7"/>
    <w:basedOn w:val="799"/>
    <w:next w:val="799"/>
    <w:pPr>
      <w:keepNext w:val="true"/>
      <w:pBdr/>
      <w:spacing w:line="1" w:lineRule="atLeast"/>
      <w:ind w:hanging="1" w:left="-1"/>
      <w:jc w:val="center"/>
      <w:outlineLvl w:val="6"/>
    </w:pPr>
    <w:rPr>
      <w:rFonts w:ascii="Century Gothic" w:hAnsi="Century Gothic"/>
      <w:b/>
      <w:bCs/>
      <w:position w:val="-1"/>
      <w:sz w:val="28"/>
      <w:szCs w:val="20"/>
      <w:lang w:eastAsia="ar-SA"/>
    </w:rPr>
  </w:style>
  <w:style w:type="character" w:styleId="807" w:default="1">
    <w:name w:val="Default Paragraph Font"/>
    <w:uiPriority w:val="1"/>
    <w:semiHidden/>
    <w:unhideWhenUsed/>
    <w:pPr>
      <w:pBdr/>
      <w:spacing/>
      <w:ind/>
    </w:pPr>
  </w:style>
  <w:style w:type="table" w:styleId="80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9" w:default="1">
    <w:name w:val="No List"/>
    <w:uiPriority w:val="99"/>
    <w:semiHidden/>
    <w:unhideWhenUsed/>
    <w:pPr>
      <w:pBdr/>
      <w:spacing/>
      <w:ind/>
    </w:pPr>
  </w:style>
  <w:style w:type="table" w:styleId="810" w:customStyle="1">
    <w:name w:val="Table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1">
    <w:name w:val="Title"/>
    <w:basedOn w:val="799"/>
    <w:next w:val="822"/>
    <w:uiPriority w:val="10"/>
    <w:qFormat/>
    <w:pPr>
      <w:pBdr/>
      <w:spacing w:line="1" w:lineRule="atLeast"/>
      <w:ind w:hanging="1" w:left="-1"/>
      <w:jc w:val="center"/>
      <w:outlineLvl w:val="0"/>
    </w:pPr>
    <w:rPr>
      <w:rFonts w:ascii="Century Gothic" w:hAnsi="Century Gothic"/>
      <w:b/>
      <w:bCs/>
      <w:position w:val="-1"/>
      <w:sz w:val="36"/>
      <w:u w:val="single"/>
      <w:lang w:eastAsia="ar-SA"/>
    </w:rPr>
  </w:style>
  <w:style w:type="character" w:styleId="812" w:customStyle="1">
    <w:name w:val="Absatz-Standardschriftart"/>
    <w:pPr>
      <w:pBdr/>
      <w:spacing/>
      <w:ind/>
    </w:pPr>
    <w:rPr>
      <w:position w:val="-1"/>
      <w:vertAlign w:val="baseline"/>
      <w:cs w:val="0"/>
    </w:rPr>
  </w:style>
  <w:style w:type="character" w:styleId="813" w:customStyle="1">
    <w:name w:val="Fonte parág. padrão1"/>
    <w:pPr>
      <w:pBdr/>
      <w:spacing/>
      <w:ind/>
    </w:pPr>
    <w:rPr>
      <w:position w:val="-1"/>
      <w:vertAlign w:val="baseline"/>
      <w:cs w:val="0"/>
    </w:rPr>
  </w:style>
  <w:style w:type="paragraph" w:styleId="814">
    <w:name w:val="Body Text"/>
    <w:basedOn w:val="799"/>
    <w:pPr>
      <w:pBdr/>
      <w:spacing w:line="1" w:lineRule="atLeast"/>
      <w:ind w:hanging="1" w:left="-1"/>
      <w:jc w:val="both"/>
      <w:outlineLvl w:val="0"/>
    </w:pPr>
    <w:rPr>
      <w:rFonts w:ascii="Century Gothic" w:hAnsi="Century Gothic"/>
      <w:position w:val="-1"/>
      <w:sz w:val="28"/>
      <w:lang w:eastAsia="ar-SA"/>
    </w:rPr>
  </w:style>
  <w:style w:type="paragraph" w:styleId="815">
    <w:name w:val="List"/>
    <w:basedOn w:val="814"/>
    <w:pPr>
      <w:pBdr/>
      <w:spacing/>
      <w:ind/>
    </w:pPr>
    <w:rPr>
      <w:rFonts w:cs="Tahoma"/>
    </w:rPr>
  </w:style>
  <w:style w:type="paragraph" w:styleId="816" w:customStyle="1">
    <w:name w:val="Legenda1"/>
    <w:basedOn w:val="799"/>
    <w:pPr>
      <w:suppressLineNumbers w:val="true"/>
      <w:pBdr/>
      <w:spacing w:after="120" w:before="120" w:line="1" w:lineRule="atLeast"/>
      <w:ind w:hanging="1" w:left="-1"/>
      <w:outlineLvl w:val="0"/>
    </w:pPr>
    <w:rPr>
      <w:i/>
      <w:iCs/>
      <w:position w:val="-1"/>
      <w:sz w:val="20"/>
      <w:szCs w:val="20"/>
      <w:lang w:eastAsia="ar-SA"/>
    </w:rPr>
  </w:style>
  <w:style w:type="paragraph" w:styleId="817" w:customStyle="1">
    <w:name w:val="Índice"/>
    <w:basedOn w:val="799"/>
    <w:pPr>
      <w:suppressLineNumbers w:val="true"/>
      <w:pBdr/>
      <w:spacing w:line="1" w:lineRule="atLeast"/>
      <w:ind w:hanging="1" w:left="-1"/>
      <w:outlineLvl w:val="0"/>
    </w:pPr>
    <w:rPr>
      <w:position w:val="-1"/>
      <w:lang w:eastAsia="ar-SA"/>
    </w:rPr>
  </w:style>
  <w:style w:type="paragraph" w:styleId="818" w:customStyle="1">
    <w:name w:val="Título1"/>
    <w:basedOn w:val="799"/>
    <w:next w:val="814"/>
    <w:pPr>
      <w:keepNext w:val="true"/>
      <w:pBdr/>
      <w:spacing w:after="120" w:before="240" w:line="1" w:lineRule="atLeast"/>
      <w:ind w:hanging="1" w:left="-1"/>
      <w:outlineLvl w:val="0"/>
    </w:pPr>
    <w:rPr>
      <w:rFonts w:ascii="Arial" w:hAnsi="Arial" w:eastAsia="Lucida Sans Unicode" w:cs="Tahoma"/>
      <w:position w:val="-1"/>
      <w:sz w:val="28"/>
      <w:szCs w:val="28"/>
      <w:lang w:eastAsia="ar-SA"/>
    </w:rPr>
  </w:style>
  <w:style w:type="paragraph" w:styleId="819">
    <w:name w:val="Header"/>
    <w:basedOn w:val="799"/>
    <w:pPr>
      <w:pBdr/>
      <w:spacing w:line="1" w:lineRule="atLeast"/>
      <w:ind w:hanging="1" w:left="-1"/>
      <w:jc w:val="both"/>
      <w:outlineLvl w:val="0"/>
    </w:pPr>
    <w:rPr>
      <w:rFonts w:ascii="Garamond" w:hAnsi="Garamond"/>
      <w:position w:val="-1"/>
      <w:sz w:val="26"/>
      <w:szCs w:val="20"/>
      <w:lang w:eastAsia="ar-SA"/>
    </w:rPr>
  </w:style>
  <w:style w:type="paragraph" w:styleId="820">
    <w:name w:val="Footer"/>
    <w:basedOn w:val="799"/>
    <w:pPr>
      <w:pBdr/>
      <w:spacing w:line="1" w:lineRule="atLeast"/>
      <w:ind w:hanging="1" w:left="-1"/>
      <w:jc w:val="both"/>
      <w:outlineLvl w:val="0"/>
    </w:pPr>
    <w:rPr>
      <w:rFonts w:ascii="Garamond" w:hAnsi="Garamond"/>
      <w:position w:val="-1"/>
      <w:sz w:val="26"/>
      <w:szCs w:val="20"/>
      <w:lang w:eastAsia="ar-SA"/>
    </w:rPr>
  </w:style>
  <w:style w:type="paragraph" w:styleId="821" w:customStyle="1">
    <w:name w:val="Corpo de texto 21"/>
    <w:basedOn w:val="799"/>
    <w:pPr>
      <w:pBdr/>
      <w:spacing w:line="1" w:lineRule="atLeast"/>
      <w:ind w:hanging="1" w:left="-1"/>
      <w:jc w:val="center"/>
      <w:outlineLvl w:val="0"/>
    </w:pPr>
    <w:rPr>
      <w:rFonts w:ascii="Century Gothic" w:hAnsi="Century Gothic"/>
      <w:position w:val="-1"/>
      <w:sz w:val="28"/>
      <w:szCs w:val="20"/>
      <w:lang w:eastAsia="ar-SA"/>
    </w:rPr>
  </w:style>
  <w:style w:type="paragraph" w:styleId="822">
    <w:name w:val="Subtitle"/>
    <w:basedOn w:val="799"/>
    <w:next w:val="799"/>
    <w:uiPriority w:val="11"/>
    <w:qFormat/>
    <w:pPr>
      <w:keepNext w:val="true"/>
      <w:keepLines w:val="tru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823">
    <w:name w:val="Body Text Indent"/>
    <w:basedOn w:val="799"/>
    <w:pPr>
      <w:pBdr/>
      <w:spacing w:line="1" w:lineRule="atLeast"/>
      <w:ind w:hanging="1" w:left="2832"/>
      <w:jc w:val="both"/>
      <w:outlineLvl w:val="0"/>
    </w:pPr>
    <w:rPr>
      <w:rFonts w:ascii="Century Gothic" w:hAnsi="Century Gothic"/>
      <w:position w:val="-1"/>
      <w:sz w:val="28"/>
      <w:lang w:eastAsia="ar-SA"/>
    </w:rPr>
  </w:style>
  <w:style w:type="paragraph" w:styleId="824">
    <w:name w:val="Balloon Text"/>
    <w:basedOn w:val="799"/>
    <w:pPr>
      <w:pBdr/>
      <w:spacing w:line="1" w:lineRule="atLeast"/>
      <w:ind w:hanging="1" w:left="-1"/>
      <w:outlineLvl w:val="0"/>
    </w:pPr>
    <w:rPr>
      <w:rFonts w:ascii="Tahoma" w:hAnsi="Tahoma" w:cs="Tahoma"/>
      <w:position w:val="-1"/>
      <w:sz w:val="16"/>
      <w:szCs w:val="16"/>
      <w:lang w:eastAsia="ar-SA"/>
    </w:rPr>
  </w:style>
  <w:style w:type="character" w:styleId="825">
    <w:name w:val="Hyperlink"/>
    <w:pPr>
      <w:pBdr/>
      <w:spacing/>
      <w:ind/>
    </w:pPr>
    <w:rPr>
      <w:color w:val="0000ff"/>
      <w:position w:val="-1"/>
      <w:u w:val="single"/>
      <w:vertAlign w:val="baseline"/>
      <w:cs w:val="0"/>
    </w:rPr>
  </w:style>
  <w:style w:type="character" w:styleId="826">
    <w:name w:val="Unresolved Mention"/>
    <w:qFormat/>
    <w:pPr>
      <w:pBdr/>
      <w:spacing/>
      <w:ind/>
    </w:pPr>
    <w:rPr>
      <w:color w:val="605e5c"/>
      <w:position w:val="-1"/>
      <w:shd w:val="clear" w:color="auto" w:fill="e1dfdd"/>
      <w:vertAlign w:val="baseline"/>
      <w:cs w:val="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H1Lhu0QJSXGmFXo1K6Q4NMJFyw==">CgMxLjA4AHIhMWxRWEt0bWM4UE1sd1J1S0VWOFBzS2RfUHFJYTRvLUR5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FRANCISCO EMERSON HONÓRIO DA ROCHA</cp:lastModifiedBy>
  <cp:revision>6</cp:revision>
  <dcterms:created xsi:type="dcterms:W3CDTF">2026-03-04T19:38:00Z</dcterms:created>
  <dcterms:modified xsi:type="dcterms:W3CDTF">2026-03-06T15:57:35Z</dcterms:modified>
</cp:coreProperties>
</file>