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210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color w:val="1f1f1f"/>
          <w:sz w:val="24"/>
          <w:szCs w:val="24"/>
          <w:highlight w:val="white"/>
        </w:rPr>
        <w:t xml:space="preserve">contenção e reparo em erosão de via pública e vistoria técnica e adoção das providências cabíveis quanto à grave erosão existente na Rua Madagascar, nº 1365, no Bairro Vila Lemar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D5528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color w:val="1f1f1f"/>
          <w:sz w:val="24"/>
          <w:szCs w:val="24"/>
          <w:highlight w:val="white"/>
        </w:rPr>
        <w:t xml:space="preserve">Constata-se o desmoronamento da borda da calçada/guia, com abertura de buraco junto a residência, expondo solo e estrutura, comprometendo a segurança de pedestres e veículos que transitam pelo local. A situação apresenta risco iminente de acidentes, podend</w:t>
      </w:r>
      <w:r>
        <w:rPr>
          <w:rFonts w:ascii="Arial" w:hAnsi="Arial" w:eastAsia="Arial" w:cs="Arial"/>
          <w:b w:val="0"/>
          <w:bCs w:val="0"/>
          <w:color w:val="1f1f1f"/>
          <w:sz w:val="24"/>
          <w:szCs w:val="24"/>
          <w:highlight w:val="white"/>
        </w:rPr>
        <w:t xml:space="preserve">o se agravar em período de chuvas. Diante do exposto, solicitamos a execução de obra de contenção, recomposição da calçada/guia e demais intervenções necessárias para garantir a segurança da população.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2026-03-09T14:33:21Z</dcterms:modified>
</cp:coreProperties>
</file>