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217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F8A0B1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  <w:color w:val="000000"/>
          <w:sz w:val="28"/>
        </w:rPr>
        <w:t xml:space="preserve">Senhor Presidente,</w:t>
      </w:r>
      <w:r>
        <w:rPr>
          <w:rFonts w:ascii="Arial" w:hAnsi="Arial" w:cs="Arial"/>
        </w:rPr>
      </w:r>
      <w:r>
        <w:rPr>
          <w:rFonts w:ascii="Arial" w:hAnsi="Arial" w:eastAsia="Arial" w:cs="Arial"/>
          <w:highlight w:val="none"/>
        </w:rPr>
      </w:r>
    </w:p>
    <w:p w14:paraId="545F037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6A8179D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676337A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18EF3E4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13B402E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cs="Arial"/>
        </w:rPr>
      </w:r>
    </w:p>
    <w:p w14:paraId="01D5BA9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</w:rPr>
      </w:pPr>
      <w:r>
        <w:rPr>
          <w:rFonts w:ascii="Arial" w:hAnsi="Arial" w:eastAsia="Arial" w:cs="Arial"/>
          <w:b/>
          <w:color w:val="000000"/>
          <w:sz w:val="28"/>
        </w:rPr>
        <w:t xml:space="preserve">I N D I C O   </w:t>
      </w:r>
      <w:r>
        <w:rPr>
          <w:rFonts w:ascii="Arial" w:hAnsi="Arial" w:eastAsia="Arial" w:cs="Arial"/>
          <w:color w:val="000000"/>
          <w:sz w:val="28"/>
        </w:rPr>
        <w:t xml:space="preserve">na forma regimental à Excelentíssima Prefeita Municipal,</w:t>
      </w:r>
      <w:r>
        <w:rPr>
          <w:rFonts w:ascii="Arial" w:hAnsi="Arial" w:eastAsia="Arial" w:cs="Arial"/>
          <w:b/>
          <w:color w:val="000000"/>
          <w:sz w:val="24"/>
        </w:rPr>
        <w:t xml:space="preserve"> “A criação do Programa “Domingão Tarifa Zero” no Município de</w:t>
      </w:r>
      <w:r>
        <w:rPr>
          <w:rFonts w:ascii="Arial" w:hAnsi="Arial" w:eastAsia="Arial" w:cs="Arial"/>
          <w:color w:val="000000"/>
          <w:sz w:val="24"/>
        </w:rPr>
        <w:t xml:space="preserve"> Franco da Rocha</w:t>
      </w:r>
      <w:r>
        <w:rPr>
          <w:rFonts w:ascii="Arial" w:hAnsi="Arial" w:eastAsia="Arial" w:cs="Arial"/>
          <w:b/>
          <w:color w:val="000000"/>
          <w:sz w:val="24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20F016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1701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43D4CF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06 de Março de 2026.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6DCB389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96D7D9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58B3644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6"/>
          <w:szCs w:val="26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 w14:paraId="17DBB37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488995E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</w:t>
      </w:r>
      <w:r/>
    </w:p>
    <w:p w14:paraId="06CCCFB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</w:p>
    <w:p w14:paraId="69F8727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2293D1A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6ECF9E9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0AC1659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3CE87FC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536504C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5390109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00A5EC0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16AD6E2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3D36E94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559A149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5291243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0443BBB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23B4F11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1527040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JUSTIFICATIVA</w:t>
      </w:r>
      <w:r/>
    </w:p>
    <w:p w14:paraId="3AD8667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Calibri" w:hAnsi="Calibri" w:eastAsia="Calibri" w:cs="Calibri"/>
          <w:color w:val="000000"/>
          <w:sz w:val="24"/>
        </w:rPr>
        <w:t xml:space="preserve"> </w:t>
      </w:r>
      <w:r/>
    </w:p>
    <w:p w14:paraId="4858B23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A Indicação tem por objetivo instituir no município de Franco da Rocha o Programa </w:t>
      </w:r>
      <w:r>
        <w:rPr>
          <w:rFonts w:ascii="Arial" w:hAnsi="Arial" w:eastAsia="Arial" w:cs="Arial"/>
          <w:b/>
          <w:color w:val="000000"/>
          <w:sz w:val="24"/>
        </w:rPr>
        <w:t xml:space="preserve">“Domingão Tarifa Zero”</w:t>
      </w:r>
      <w:r>
        <w:rPr>
          <w:rFonts w:ascii="Arial" w:hAnsi="Arial" w:eastAsia="Arial" w:cs="Arial"/>
          <w:color w:val="000000"/>
          <w:sz w:val="24"/>
        </w:rPr>
        <w:t xml:space="preserve">, garantindo a gratuidade no transporte coletivo municipal aos domingos para toda a população.</w:t>
      </w:r>
      <w:r/>
    </w:p>
    <w:p w14:paraId="4E2C5FD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4170119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Atualmente, o valor da tarifa do transporte coletivo municipal em Franco da Rocha é de aproximadamente </w:t>
      </w:r>
      <w:r>
        <w:rPr>
          <w:rFonts w:ascii="Arial" w:hAnsi="Arial" w:eastAsia="Arial" w:cs="Arial"/>
          <w:b/>
          <w:color w:val="000000"/>
          <w:sz w:val="24"/>
        </w:rPr>
        <w:t xml:space="preserve">R$ 6,00</w:t>
      </w:r>
      <w:r>
        <w:rPr>
          <w:rFonts w:ascii="Arial" w:hAnsi="Arial" w:eastAsia="Arial" w:cs="Arial"/>
          <w:color w:val="000000"/>
          <w:sz w:val="24"/>
        </w:rPr>
        <w:t xml:space="preserve">, valor que representa um custo significativo para muitas famílias, especialmente aquelas de baixa renda. A gratuidade aos domingos surge como uma política pública de inclusão social, permitindo que os cidadãos possam se deslocar com mais facilidade para a</w:t>
      </w:r>
      <w:r>
        <w:rPr>
          <w:rFonts w:ascii="Arial" w:hAnsi="Arial" w:eastAsia="Arial" w:cs="Arial"/>
          <w:color w:val="000000"/>
          <w:sz w:val="24"/>
        </w:rPr>
        <w:t xml:space="preserve">tividades culturais, religiosas, esportivas, de lazer e para visitas familiares.</w:t>
      </w:r>
      <w:r/>
    </w:p>
    <w:p w14:paraId="36EF798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Além disso, a iniciativa contribui para a </w:t>
      </w:r>
      <w:r>
        <w:rPr>
          <w:rFonts w:ascii="Arial" w:hAnsi="Arial" w:eastAsia="Arial" w:cs="Arial"/>
          <w:b/>
          <w:color w:val="000000"/>
          <w:sz w:val="24"/>
        </w:rPr>
        <w:t xml:space="preserve">dinamização da economia local</w:t>
      </w:r>
      <w:r>
        <w:rPr>
          <w:rFonts w:ascii="Arial" w:hAnsi="Arial" w:eastAsia="Arial" w:cs="Arial"/>
          <w:color w:val="000000"/>
          <w:sz w:val="24"/>
        </w:rPr>
        <w:t xml:space="preserve">, uma vez que possibilita maior circulação de pessoas pelo comércio da cidade, feiras livres, praças, parques e centros comerciais, fortalecendo os pequenos empreendedores e comerciantes do município.</w:t>
      </w:r>
      <w:r/>
    </w:p>
    <w:p w14:paraId="0AE91D1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5C15625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Experiências semelhantes já vêm sendo adotadas com sucesso em diversas cidades brasileiras, com destaque para a capital do Estado, São Paulo, que implementou o programa </w:t>
      </w:r>
      <w:r>
        <w:rPr>
          <w:rFonts w:ascii="Arial" w:hAnsi="Arial" w:eastAsia="Arial" w:cs="Arial"/>
          <w:b/>
          <w:color w:val="000000"/>
          <w:sz w:val="24"/>
        </w:rPr>
        <w:t xml:space="preserve">“Domingão Tarifa Zero”</w:t>
      </w:r>
      <w:r>
        <w:rPr>
          <w:rFonts w:ascii="Arial" w:hAnsi="Arial" w:eastAsia="Arial" w:cs="Arial"/>
          <w:color w:val="000000"/>
          <w:sz w:val="24"/>
        </w:rPr>
        <w:t xml:space="preserve"> em dezembro de 2023. Na capital paulista, a medida tem beneficiado milhões de passageiros, ampliando o acesso ao transporte público e incentivando a mobilidade urbana sustentável.</w:t>
      </w:r>
      <w:r/>
    </w:p>
    <w:p w14:paraId="0FA6AEB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07A505C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A implementação da tarifa zero aos domingos também contribui para a </w:t>
      </w:r>
      <w:r>
        <w:rPr>
          <w:rFonts w:ascii="Arial" w:hAnsi="Arial" w:eastAsia="Arial" w:cs="Arial"/>
          <w:b/>
          <w:color w:val="000000"/>
          <w:sz w:val="24"/>
        </w:rPr>
        <w:t xml:space="preserve">redução do uso de veículos particulares</w:t>
      </w:r>
      <w:r>
        <w:rPr>
          <w:rFonts w:ascii="Arial" w:hAnsi="Arial" w:eastAsia="Arial" w:cs="Arial"/>
          <w:color w:val="000000"/>
          <w:sz w:val="24"/>
        </w:rPr>
        <w:t xml:space="preserve">, colaborando com a diminuição da emissão de poluentes e do trânsito nas vias urbanas, além de estimular o uso do transporte coletivo.</w:t>
      </w:r>
      <w:r/>
    </w:p>
    <w:p w14:paraId="776ECB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410C5DB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Outro aspecto relevante é o </w:t>
      </w:r>
      <w:r>
        <w:rPr>
          <w:rFonts w:ascii="Arial" w:hAnsi="Arial" w:eastAsia="Arial" w:cs="Arial"/>
          <w:b/>
          <w:color w:val="000000"/>
          <w:sz w:val="24"/>
        </w:rPr>
        <w:t xml:space="preserve">impacto social positivo</w:t>
      </w:r>
      <w:r>
        <w:rPr>
          <w:rFonts w:ascii="Arial" w:hAnsi="Arial" w:eastAsia="Arial" w:cs="Arial"/>
          <w:color w:val="000000"/>
          <w:sz w:val="24"/>
        </w:rPr>
        <w:t xml:space="preserve">, pois muitas famílias deixam de realizar atividades de lazer ou compromissos importantes devido ao custo do transporte. Com a gratuidade dominical, o acesso à cidade torna-se mais democrático e inclusivo.</w:t>
      </w:r>
      <w:r/>
    </w:p>
    <w:p w14:paraId="3949400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Diante do exposto, solicito ao Poder Público Municipal que analise com atenção a presente indicação e viabilize a implementação da medida ora proposta, considerando sua relevância para a melhoria da qualidade de vida da população e para o desenvolvimento d</w:t>
      </w:r>
      <w:r>
        <w:rPr>
          <w:rFonts w:ascii="Arial" w:hAnsi="Arial" w:eastAsia="Arial" w:cs="Arial"/>
          <w:color w:val="000000"/>
          <w:sz w:val="24"/>
        </w:rPr>
        <w:t xml:space="preserve">o município.</w:t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7</cp:revision>
  <dcterms:created xsi:type="dcterms:W3CDTF">2026-02-03T12:14:00Z</dcterms:created>
  <dcterms:modified xsi:type="dcterms:W3CDTF">2026-03-09T12:58:16Z</dcterms:modified>
</cp:coreProperties>
</file>