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implantação de iluminação publica na Rua Flamingo.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6BF408F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2026-03-16T16:12:12Z</dcterms:modified>
</cp:coreProperties>
</file>