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INDICAÇÃO 75 / 2026 </w:t>
      </w: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324476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I N D I C O </w:t>
      </w:r>
      <w:r>
        <w:rPr>
          <w:rFonts w:ascii="Arial" w:hAnsi="Arial" w:cs="Arial"/>
        </w:rPr>
        <w:t xml:space="preserve">na forma regimental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ma.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ra.</w:t>
      </w:r>
      <w:r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Troca de Tubulação na Rua Glória ao lado do número 350 no Bairro Chácara do Rosário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03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 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C59AA41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E26FFF9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88F8DE9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AAF14FF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D6D92B5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Devido o tamanho da tubulação desce uma grande quantidade de terra e acaba entupindo a circulação de água.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2026-02-10T17:48:59Z</dcterms:modified>
</cp:coreProperties>
</file>