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80 / 2026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I N D I C O </w:t>
      </w:r>
      <w:r>
        <w:rPr>
          <w:rFonts w:ascii="Arial" w:hAnsi="Arial" w:cs="Arial"/>
        </w:rPr>
        <w:t xml:space="preserve">na forma regimental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ma.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ra.</w:t>
      </w:r>
      <w:r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i w:val="0"/>
          <w:iCs w:val="0"/>
        </w:rPr>
        <w:t xml:space="preserve"> Pavimentação Asfáltica </w:t>
      </w:r>
      <w:r>
        <w:rPr>
          <w:rFonts w:ascii="Arial" w:hAnsi="Arial" w:eastAsia="Arial" w:cs="Arial"/>
          <w:i w:val="0"/>
          <w:iCs w:val="0"/>
          <w:color w:val="000000"/>
          <w:sz w:val="24"/>
        </w:rPr>
        <w:t xml:space="preserve">na Rua Adrião Exposto,  em toda sua extensão, no Bairro Vila Eliza.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05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2026-02-10T17:51:52Z</dcterms:modified>
</cp:coreProperties>
</file>