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Recapeamento Asfáltico na Avenida Tonico Lenci, em toda sua extensão, no Bairro Chácara São Luiz.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3EA50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159462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2026-04-15T12:01:03Z</dcterms:modified>
</cp:coreProperties>
</file>