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35 / 2026</w:t>
      </w:r>
    </w:p>
    <w:p/>
    <w:p w14:paraId="19A36AB8">
      <w:pPr>
        <w:pStyle w:val="963"/>
        <w:pBdr/>
        <w:spacing/>
        <w:ind w:right="-992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 w14:paraId="0FDF8A82">
      <w:pPr>
        <w:pStyle w:val="963"/>
        <w:pBdr/>
        <w:spacing/>
        <w:ind w:right="-992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 w14:paraId="56BB242D">
      <w:pPr>
        <w:pStyle w:val="963"/>
        <w:pBdr/>
        <w:spacing/>
        <w:ind w:right="-992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 w14:paraId="2663C15A">
      <w:pPr>
        <w:pStyle w:val="963"/>
        <w:pBdr/>
        <w:spacing/>
        <w:ind w:right="-992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 w14:paraId="01F119A7">
      <w:pPr>
        <w:pStyle w:val="963"/>
        <w:pBdr/>
        <w:spacing/>
        <w:ind w:right="-992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963"/>
        <w:pBdr/>
        <w:spacing/>
        <w:ind w:right="-992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ab/>
        <w:tab/>
        <w:tab/>
        <w:tab/>
      </w: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  <w:tab/>
        <w:tab/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DISPÕE SOBRE: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“A IDENTIFICAÇÃO EM VEÍCULOS PARA CONSTAR</w:t>
      </w:r>
      <w:r>
        <w:rPr>
          <w:rFonts w:ascii="Arial" w:hAnsi="Arial" w:cs="Arial"/>
          <w:b/>
          <w:bCs/>
        </w:rPr>
        <w:t xml:space="preserve"> “PESSOA COM AUTISMO A BORDO”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t xml:space="preserve">”.</w:t>
      </w:r>
      <w:r>
        <w:rPr>
          <w:rFonts w:ascii="Arial" w:hAnsi="Arial" w:cs="Arial"/>
          <w:b/>
          <w:bCs/>
        </w:rPr>
      </w:r>
    </w:p>
    <w:p>
      <w:pPr>
        <w:pStyle w:val="963"/>
        <w:pBdr/>
        <w:spacing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CÂMARA MUNICIPAL DE FRANCO DA ROCHA</w:t>
      </w:r>
      <w:r>
        <w:rPr>
          <w:rFonts w:ascii="Arial" w:hAnsi="Arial" w:cs="Arial"/>
        </w:rPr>
        <w:t xml:space="preserve">, Estado de São Paulo, no uso 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atribuições que a lei lhe confere, faz saber</w:t>
      </w:r>
      <w:r>
        <w:rPr>
          <w:rFonts w:ascii="Arial" w:hAnsi="Arial" w:cs="Arial"/>
        </w:rPr>
        <w:t xml:space="preserve"> que o solene plenário aprova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a Sra. Pre</w:t>
      </w:r>
      <w:r>
        <w:rPr>
          <w:rFonts w:ascii="Arial" w:hAnsi="Arial" w:cs="Arial"/>
        </w:rPr>
        <w:t xml:space="preserve">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sancio</w:t>
      </w:r>
      <w:r>
        <w:rPr>
          <w:rFonts w:ascii="Arial" w:hAnsi="Arial" w:cs="Arial"/>
        </w:rPr>
        <w:t xml:space="preserve">na e</w:t>
      </w:r>
      <w:r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rom</w:t>
      </w:r>
      <w:r>
        <w:rPr>
          <w:rFonts w:ascii="Arial" w:hAnsi="Arial" w:cs="Arial"/>
        </w:rPr>
        <w:t xml:space="preserve">ulga a seguinte Lei:</w:t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Art. 1°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Fica instituída, no âmbito do Município de Franco da Rocha, a Identificação “Pessoa com Autismo a Bordo”, com o objetivo de promover</w:t>
      </w:r>
      <w:r>
        <w:rPr>
          <w:rFonts w:ascii="Arial" w:hAnsi="Arial" w:cs="Arial"/>
          <w:color w:val="000000" w:themeColor="text1"/>
        </w:rPr>
        <w:t xml:space="preserve"> a conscientização da população sobre o Transtorno do Espectro Autista (TEA).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63"/>
        <w:pBdr/>
        <w:spacing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Art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.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2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º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 identificação poderá ser utilizada, de forma voluntária, em veículos que transportem pessoas com Transtorno do Espectro Autista, com a finalidade de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:</w:t>
      </w:r>
      <w:r>
        <w:rPr>
          <w:rFonts w:ascii="Arial" w:hAnsi="Arial" w:cs="Arial"/>
          <w:color w:val="000000" w:themeColor="text1"/>
          <w:shd w:val="clear" w:color="auto" w:fill="ffffff"/>
        </w:rPr>
      </w:r>
      <w:r>
        <w:rPr>
          <w:rFonts w:ascii="Arial" w:hAnsi="Arial" w:cs="Arial"/>
          <w:color w:val="000000" w:themeColor="text1"/>
          <w:shd w:val="clear" w:color="auto" w:fill="ffffff"/>
        </w:rPr>
      </w:r>
    </w:p>
    <w:p w14:paraId="2F4923BE"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I – alertar outros motoristas sobre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 possível presença de pessoa com TEA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;</w:t>
      </w:r>
      <w:r>
        <w:rPr>
          <w:rFonts w:ascii="Arial" w:hAnsi="Arial" w:cs="Arial"/>
          <w:color w:val="000000" w:themeColor="text1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</w:p>
    <w:p w14:paraId="4D3DF4B4"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II – contribuir para uma condução mais cautelosa e empática no trânsito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;</w:t>
      </w:r>
      <w:r>
        <w:rPr>
          <w:rFonts w:ascii="Arial" w:hAnsi="Arial" w:cs="Arial"/>
          <w:color w:val="000000" w:themeColor="text1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</w:rPr>
      </w:r>
    </w:p>
    <w:p w14:paraId="61163589"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III – facilitar abordagens mais humanizadas por agentes públicos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;</w:t>
      </w:r>
      <w:r>
        <w:rPr>
          <w:rFonts w:ascii="Arial" w:hAnsi="Arial" w:cs="Arial"/>
          <w:color w:val="000000" w:themeColor="text1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</w:rPr>
      </w:r>
    </w:p>
    <w:p w14:paraId="37B04938"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IV – promover maior segurança em situações de crise ou sensibilidade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</w:t>
      </w:r>
      <w:r>
        <w:rPr>
          <w:rFonts w:ascii="Arial" w:hAnsi="Arial" w:cs="Arial"/>
          <w:color w:val="000000" w:themeColor="text1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</w:rPr>
      </w:r>
    </w:p>
    <w:p w14:paraId="0E1CE5CC"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  <w:highlight w:val="none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Art. 3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º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 Poder Executivo poderá promover campanhas educativas e de conscientização sobre a importância da identificação de que trata esta Lei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</w:p>
    <w:p w14:paraId="77E0FC59">
      <w:pPr>
        <w:pStyle w:val="963"/>
        <w:suppressLineNumbers w:val="false"/>
        <w:pBdr/>
        <w:spacing/>
        <w:ind w:right="0" w:firstLine="1417"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</w:p>
    <w:p>
      <w:pPr>
        <w:pStyle w:val="963"/>
        <w:suppressLineNumbers w:val="false"/>
        <w:pBdr/>
        <w:spacing/>
        <w:ind w:right="0" w:firstLine="1417" w:left="0"/>
        <w:jc w:val="both"/>
        <w:rPr>
          <w:rFonts w:ascii="Arial" w:hAnsi="Arial" w:cs="Arial"/>
          <w:color w:val="000000" w:themeColor="text1"/>
          <w:highlight w:val="none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Art. 4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º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 adesão à identificação será facultativa, não gerando qualquer tipo de obrigação ou penalidade aos cidadãos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</w:p>
    <w:p w14:paraId="44159863"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  <w:highlight w:val="none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Ar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t. 5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º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 Poder Executivo poderá regulamentar a presente Lei, no que couber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</w:t>
      </w:r>
      <w:r>
        <w:rPr>
          <w:rFonts w:ascii="Arial" w:hAnsi="Arial" w:cs="Arial"/>
          <w:color w:val="000000" w:themeColor="text1"/>
          <w:shd w:val="clear" w:color="auto" w:fill="ffffff"/>
        </w:rPr>
      </w:r>
      <w:r>
        <w:rPr>
          <w:rFonts w:ascii="Arial" w:hAnsi="Arial" w:cs="Arial"/>
          <w:color w:val="000000" w:themeColor="text1"/>
          <w:shd w:val="clear" w:color="auto" w:fill="ffffff"/>
        </w:rPr>
      </w:r>
    </w:p>
    <w:p w14:paraId="61F54269">
      <w:pPr>
        <w:pStyle w:val="963"/>
        <w:pBdr/>
        <w:spacing/>
        <w:ind w:right="0" w:firstLine="1417" w:left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  <w:r>
        <w:rPr>
          <w:rFonts w:ascii="Arial" w:hAnsi="Arial" w:cs="Arial"/>
          <w:color w:val="000000" w:themeColor="text1"/>
          <w:highlight w:val="none"/>
          <w:shd w:val="clear" w:color="auto" w:fill="ffffff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  <w:color w:val="000000" w:themeColor="text1"/>
          <w:highlight w:val="none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Art. 6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º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Esta Lei entra em vigor na data de sua publicação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.</w:t>
      </w: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</w:p>
    <w:p>
      <w:pPr>
        <w:pStyle w:val="963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63"/>
        <w:pBdr/>
        <w:spacing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63"/>
        <w:pBdr/>
        <w:spacing w:line="360" w:lineRule="auto"/>
        <w:ind w:right="0" w:hanging="708" w:left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Plenário Vereador Gilson Gabriel da Rosa, </w:t>
      </w:r>
      <w:r>
        <w:rPr>
          <w:rFonts w:ascii="Arial" w:hAnsi="Arial" w:cs="Arial"/>
          <w:color w:val="000000" w:themeColor="text1"/>
        </w:rPr>
        <w:t xml:space="preserve">14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 xml:space="preserve">abril</w:t>
      </w:r>
      <w:r>
        <w:rPr>
          <w:rFonts w:ascii="Arial" w:hAnsi="Arial" w:cs="Arial"/>
          <w:color w:val="000000" w:themeColor="text1"/>
        </w:rPr>
        <w:t xml:space="preserve"> de 202</w:t>
      </w:r>
      <w:r>
        <w:rPr>
          <w:rFonts w:ascii="Arial" w:hAnsi="Arial" w:cs="Arial"/>
          <w:color w:val="000000" w:themeColor="text1"/>
        </w:rPr>
        <w:t xml:space="preserve">6</w:t>
      </w:r>
      <w:r>
        <w:rPr>
          <w:rFonts w:ascii="Arial" w:hAnsi="Arial" w:cs="Arial"/>
          <w:color w:val="000000" w:themeColor="text1"/>
        </w:rPr>
        <w:t xml:space="preserve">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63"/>
        <w:pBdr/>
        <w:spacing w:line="360" w:lineRule="auto"/>
        <w:ind w:firstLine="708" w:left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63"/>
        <w:pBdr/>
        <w:spacing w:line="360" w:lineRule="auto"/>
        <w:ind w:firstLine="283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Style w:val="963"/>
        <w:pBdr/>
        <w:spacing w:line="360" w:lineRule="auto"/>
        <w:ind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EMERSO</w:t>
      </w:r>
      <w:r>
        <w:rPr>
          <w:rFonts w:ascii="Arial" w:hAnsi="Arial" w:cs="Arial"/>
          <w:b/>
          <w:bCs/>
          <w:color w:val="000000" w:themeColor="text1"/>
        </w:rPr>
        <w:t xml:space="preserve">N ROCHA</w:t>
      </w: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</w:p>
    <w:p>
      <w:pPr>
        <w:pStyle w:val="963"/>
        <w:pBdr/>
        <w:spacing w:line="360" w:lineRule="auto"/>
        <w:ind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Verea</w:t>
      </w:r>
      <w:r>
        <w:rPr>
          <w:rFonts w:ascii="Arial" w:hAnsi="Arial" w:cs="Arial"/>
          <w:b/>
          <w:bCs/>
          <w:color w:val="000000" w:themeColor="text1"/>
        </w:rPr>
        <w:t xml:space="preserve">dor</w:t>
      </w: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</w:p>
    <w:p>
      <w:pPr>
        <w:pStyle w:val="963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64C48A0">
      <w:pPr>
        <w:pStyle w:val="963"/>
        <w:pBdr/>
        <w:spacing w:line="360" w:lineRule="auto"/>
        <w:ind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highlight w:val="none"/>
          <w:u w:val="single"/>
        </w:rPr>
      </w:r>
      <w:r>
        <w:rPr>
          <w:rFonts w:ascii="Arial" w:hAnsi="Arial" w:cs="Arial"/>
          <w:highlight w:val="none"/>
          <w:u w:val="single"/>
        </w:rPr>
      </w:r>
      <w:r>
        <w:rPr>
          <w:rFonts w:ascii="Arial" w:hAnsi="Arial" w:cs="Arial"/>
          <w:highlight w:val="none"/>
          <w:u w:val="single"/>
        </w:rPr>
      </w:r>
    </w:p>
    <w:p>
      <w:pPr>
        <w:pStyle w:val="963"/>
        <w:pBdr/>
        <w:spacing w:line="360" w:lineRule="auto"/>
        <w:ind/>
        <w:jc w:val="center"/>
        <w:rPr>
          <w:rFonts w:ascii="Arial" w:hAnsi="Arial" w:cs="Arial"/>
          <w:highlight w:val="none"/>
          <w:u w:val="single"/>
        </w:rPr>
      </w:pPr>
      <w:r>
        <w:rPr>
          <w:rFonts w:ascii="Arial" w:hAnsi="Arial" w:cs="Arial"/>
          <w:u w:val="single"/>
        </w:rPr>
        <w:t xml:space="preserve">JUSTIFICATIVA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63"/>
        <w:pBdr/>
        <w:spacing w:line="360" w:lineRule="auto"/>
        <w:ind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63"/>
        <w:pBdr/>
        <w:spacing w:line="36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de Lei tem como objetivo instituir, no município de Franco da Rocha, a Identificação “Pessoa com Autismo a Bordo”, co</w:t>
      </w:r>
      <w:r>
        <w:rPr>
          <w:rFonts w:ascii="Arial" w:hAnsi="Arial" w:cs="Arial"/>
        </w:rPr>
        <w:t xml:space="preserve">mo instrumento de conscientização social e promoção da segurança no trânsito.</w:t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Transtorno do Espectro Autista (TEA) é uma condição que pode envolver hipersensibilidade sensorial, dificuldades de comunicação e reações intensas em situações de estresse. Em </w:t>
      </w:r>
      <w:r>
        <w:rPr>
          <w:rFonts w:ascii="Arial" w:hAnsi="Arial" w:cs="Arial"/>
        </w:rPr>
        <w:t xml:space="preserve">deslocamentos urbanos, especialmente no trânsito, essas características podem gerar situações delicadas, exigindo compreensão e empatia da sociedade.</w:t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identificação proposta visa alertar outros motoristas e agentes públicos, contribuindo para uma abordage</w:t>
      </w:r>
      <w:r>
        <w:rPr>
          <w:rFonts w:ascii="Arial" w:hAnsi="Arial" w:cs="Arial"/>
        </w:rPr>
        <w:t xml:space="preserve">m mais humanizada, respeitosa e cuidadosa, principalmente em momentos de crise.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Importante destacar que a proposta não gera custos obrigatórios ao Município, tampouco impõe obrigações à Administração Pública, tratando-se de uma medida de caráter educativo </w:t>
      </w:r>
      <w:r>
        <w:rPr>
          <w:rFonts w:ascii="Arial" w:hAnsi="Arial" w:cs="Arial"/>
        </w:rPr>
        <w:t xml:space="preserve">e voluntário, plenamente compatível com a competência legislativa municipal.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</w:t>
    </w:r>
    <w:r>
      <w:rPr>
        <w:rFonts w:ascii="Eras Demi ITC" w:hAnsi="Eras Demi ITC"/>
        <w:smallCaps/>
        <w:sz w:val="32"/>
      </w:rPr>
      <w:t xml:space="preserve">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</w:t>
    </w:r>
    <w:r>
      <w:rPr>
        <w:rFonts w:ascii="Eras Demi ITC" w:hAnsi="Eras Demi ITC"/>
        <w:smallCaps/>
        <w:sz w:val="32"/>
      </w:rPr>
      <w:t xml:space="preserve">l de Franc</w:t>
    </w:r>
    <w:r>
      <w:rPr>
        <w:rFonts w:ascii="Eras Demi ITC" w:hAnsi="Eras Demi ITC"/>
        <w:smallCaps/>
        <w:sz w:val="32"/>
      </w:rPr>
      <w:t xml:space="preserve">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77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77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</w:t>
    </w:r>
    <w:r>
      <w:rPr>
        <w:rFonts w:ascii="Maiandra GD" w:hAnsi="Maiandra GD"/>
        <w:sz w:val="20"/>
      </w:rPr>
      <w:t xml:space="preserve">erdade</w:t>
    </w:r>
    <w:r>
      <w:rPr>
        <w:rFonts w:ascii="Maiandra GD" w:hAnsi="Maiandra GD"/>
        <w:sz w:val="20"/>
      </w:rPr>
      <w:t xml:space="preserve">, </w:t>
    </w:r>
    <w:r>
      <w:rPr>
        <w:rFonts w:ascii="Maiandra GD" w:hAnsi="Maiandra GD"/>
        <w:sz w:val="20"/>
      </w:rPr>
      <w:t xml:space="preserve">nº 10 – </w:t>
    </w:r>
    <w:r>
      <w:rPr>
        <w:rFonts w:ascii="Maiandra GD" w:hAnsi="Maiandra GD"/>
        <w:sz w:val="20"/>
      </w:rPr>
      <w:t xml:space="preserve">C</w:t>
    </w:r>
    <w:r>
      <w:rPr>
        <w:rFonts w:ascii="Maiandra GD" w:hAnsi="Maiandra GD"/>
        <w:sz w:val="20"/>
      </w:rPr>
      <w:t xml:space="preserve">e</w:t>
    </w:r>
    <w:r>
      <w:rPr>
        <w:rFonts w:ascii="Maiandra GD" w:hAnsi="Maiandra GD"/>
        <w:sz w:val="20"/>
      </w:rPr>
      <w:t xml:space="preserve">ntr</w:t>
    </w:r>
    <w:r>
      <w:rPr>
        <w:rFonts w:ascii="Maiandra GD" w:hAnsi="Maiandra GD"/>
        <w:sz w:val="20"/>
      </w:rPr>
      <w:t xml:space="preserve">o – Franco da Roc</w:t>
    </w:r>
    <w:r>
      <w:rPr>
        <w:rFonts w:ascii="Maiandra GD" w:hAnsi="Maiandra GD"/>
        <w:sz w:val="20"/>
      </w:rPr>
      <w:t xml:space="preserve">h</w:t>
    </w:r>
    <w:r>
      <w:rPr>
        <w:rFonts w:ascii="Maiandra GD" w:hAnsi="Maiandra GD"/>
        <w:sz w:val="20"/>
      </w:rPr>
      <w:t xml:space="preserve">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7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7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</w:t>
    </w:r>
    <w:r>
      <w:rPr>
        <w:rFonts w:ascii="Maiandra GD" w:hAnsi="Maiandra GD"/>
        <w:sz w:val="20"/>
      </w:rPr>
      <w:t xml:space="preserve">a.sp.gov</w:t>
    </w:r>
    <w:r>
      <w:rPr>
        <w:rFonts w:ascii="Maiandra GD" w:hAnsi="Maiandra GD"/>
        <w:sz w:val="20"/>
      </w:rPr>
      <w:t xml:space="preserve">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Table Grid Light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1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2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3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5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6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1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2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3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4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5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6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>
    <w:name w:val="Heading 1"/>
    <w:basedOn w:val="963"/>
    <w:next w:val="963"/>
    <w:link w:val="9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3">
    <w:name w:val="Heading 2"/>
    <w:basedOn w:val="963"/>
    <w:next w:val="963"/>
    <w:link w:val="9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4">
    <w:name w:val="Heading 3"/>
    <w:basedOn w:val="963"/>
    <w:next w:val="963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5">
    <w:name w:val="Heading 4"/>
    <w:basedOn w:val="963"/>
    <w:next w:val="963"/>
    <w:link w:val="9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6">
    <w:name w:val="Heading 5"/>
    <w:basedOn w:val="963"/>
    <w:next w:val="963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7">
    <w:name w:val="Heading 6"/>
    <w:basedOn w:val="963"/>
    <w:next w:val="963"/>
    <w:link w:val="9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8">
    <w:name w:val="Heading 7"/>
    <w:basedOn w:val="963"/>
    <w:next w:val="963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9">
    <w:name w:val="Heading 8"/>
    <w:basedOn w:val="963"/>
    <w:next w:val="963"/>
    <w:link w:val="9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Heading 9"/>
    <w:basedOn w:val="963"/>
    <w:next w:val="963"/>
    <w:link w:val="92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character" w:styleId="913">
    <w:name w:val="Heading 1 Char"/>
    <w:basedOn w:val="911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4">
    <w:name w:val="Heading 2 Char"/>
    <w:basedOn w:val="911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5">
    <w:name w:val="Heading 3 Char"/>
    <w:basedOn w:val="911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6">
    <w:name w:val="Heading 4 Char"/>
    <w:basedOn w:val="911"/>
    <w:link w:val="9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7">
    <w:name w:val="Heading 5 Char"/>
    <w:basedOn w:val="911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8">
    <w:name w:val="Heading 6 Char"/>
    <w:basedOn w:val="911"/>
    <w:link w:val="9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9">
    <w:name w:val="Heading 7 Char"/>
    <w:basedOn w:val="911"/>
    <w:link w:val="9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0">
    <w:name w:val="Heading 8 Char"/>
    <w:basedOn w:val="911"/>
    <w:link w:val="9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1">
    <w:name w:val="Heading 9 Char"/>
    <w:basedOn w:val="911"/>
    <w:link w:val="9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2">
    <w:name w:val="Title"/>
    <w:basedOn w:val="963"/>
    <w:next w:val="963"/>
    <w:link w:val="92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3">
    <w:name w:val="Title Char"/>
    <w:basedOn w:val="911"/>
    <w:link w:val="9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4">
    <w:name w:val="Subtitle"/>
    <w:basedOn w:val="963"/>
    <w:next w:val="963"/>
    <w:link w:val="92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5">
    <w:name w:val="Subtitle Char"/>
    <w:basedOn w:val="911"/>
    <w:link w:val="9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6">
    <w:name w:val="Quote"/>
    <w:basedOn w:val="963"/>
    <w:next w:val="963"/>
    <w:link w:val="9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7">
    <w:name w:val="Quote Char"/>
    <w:basedOn w:val="911"/>
    <w:link w:val="92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8">
    <w:name w:val="List Paragraph"/>
    <w:basedOn w:val="963"/>
    <w:uiPriority w:val="34"/>
    <w:qFormat/>
    <w:pPr>
      <w:pBdr/>
      <w:spacing/>
      <w:ind w:left="720"/>
      <w:contextualSpacing w:val="true"/>
    </w:pPr>
  </w:style>
  <w:style w:type="character" w:styleId="929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3"/>
    <w:next w:val="963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11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3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9">
    <w:name w:val="Header"/>
    <w:basedOn w:val="963"/>
    <w:link w:val="94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0">
    <w:name w:val="Header Char"/>
    <w:basedOn w:val="911"/>
    <w:link w:val="939"/>
    <w:uiPriority w:val="99"/>
    <w:pPr>
      <w:pBdr/>
      <w:spacing/>
      <w:ind/>
    </w:pPr>
  </w:style>
  <w:style w:type="paragraph" w:styleId="941">
    <w:name w:val="Footer"/>
    <w:basedOn w:val="963"/>
    <w:link w:val="9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2">
    <w:name w:val="Footer Char"/>
    <w:basedOn w:val="911"/>
    <w:link w:val="941"/>
    <w:uiPriority w:val="99"/>
    <w:pPr>
      <w:pBdr/>
      <w:spacing/>
      <w:ind/>
    </w:pPr>
  </w:style>
  <w:style w:type="paragraph" w:styleId="943">
    <w:name w:val="Caption"/>
    <w:basedOn w:val="963"/>
    <w:next w:val="9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4">
    <w:name w:val="footnote text"/>
    <w:basedOn w:val="963"/>
    <w:link w:val="9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5">
    <w:name w:val="Footnote Text Char"/>
    <w:basedOn w:val="911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foot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paragraph" w:styleId="947">
    <w:name w:val="endnote text"/>
    <w:basedOn w:val="963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Endnote Text Char"/>
    <w:basedOn w:val="911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end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character" w:styleId="950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1">
    <w:name w:val="toc 1"/>
    <w:basedOn w:val="963"/>
    <w:next w:val="963"/>
    <w:uiPriority w:val="39"/>
    <w:unhideWhenUsed/>
    <w:pPr>
      <w:pBdr/>
      <w:spacing w:after="100"/>
      <w:ind/>
    </w:pPr>
  </w:style>
  <w:style w:type="paragraph" w:styleId="952">
    <w:name w:val="toc 2"/>
    <w:basedOn w:val="963"/>
    <w:next w:val="963"/>
    <w:uiPriority w:val="39"/>
    <w:unhideWhenUsed/>
    <w:pPr>
      <w:pBdr/>
      <w:spacing w:after="100"/>
      <w:ind w:left="220"/>
    </w:pPr>
  </w:style>
  <w:style w:type="paragraph" w:styleId="953">
    <w:name w:val="toc 3"/>
    <w:basedOn w:val="963"/>
    <w:next w:val="963"/>
    <w:uiPriority w:val="39"/>
    <w:unhideWhenUsed/>
    <w:pPr>
      <w:pBdr/>
      <w:spacing w:after="100"/>
      <w:ind w:left="440"/>
    </w:pPr>
  </w:style>
  <w:style w:type="paragraph" w:styleId="954">
    <w:name w:val="toc 4"/>
    <w:basedOn w:val="963"/>
    <w:next w:val="963"/>
    <w:uiPriority w:val="39"/>
    <w:unhideWhenUsed/>
    <w:pPr>
      <w:pBdr/>
      <w:spacing w:after="100"/>
      <w:ind w:left="660"/>
    </w:pPr>
  </w:style>
  <w:style w:type="paragraph" w:styleId="955">
    <w:name w:val="toc 5"/>
    <w:basedOn w:val="963"/>
    <w:next w:val="963"/>
    <w:uiPriority w:val="39"/>
    <w:unhideWhenUsed/>
    <w:pPr>
      <w:pBdr/>
      <w:spacing w:after="100"/>
      <w:ind w:left="880"/>
    </w:pPr>
  </w:style>
  <w:style w:type="paragraph" w:styleId="956">
    <w:name w:val="toc 6"/>
    <w:basedOn w:val="963"/>
    <w:next w:val="963"/>
    <w:uiPriority w:val="39"/>
    <w:unhideWhenUsed/>
    <w:pPr>
      <w:pBdr/>
      <w:spacing w:after="100"/>
      <w:ind w:left="1100"/>
    </w:pPr>
  </w:style>
  <w:style w:type="paragraph" w:styleId="957">
    <w:name w:val="toc 7"/>
    <w:basedOn w:val="963"/>
    <w:next w:val="963"/>
    <w:uiPriority w:val="39"/>
    <w:unhideWhenUsed/>
    <w:pPr>
      <w:pBdr/>
      <w:spacing w:after="100"/>
      <w:ind w:left="1320"/>
    </w:pPr>
  </w:style>
  <w:style w:type="paragraph" w:styleId="958">
    <w:name w:val="toc 8"/>
    <w:basedOn w:val="963"/>
    <w:next w:val="963"/>
    <w:uiPriority w:val="39"/>
    <w:unhideWhenUsed/>
    <w:pPr>
      <w:pBdr/>
      <w:spacing w:after="100"/>
      <w:ind w:left="1540"/>
    </w:pPr>
  </w:style>
  <w:style w:type="paragraph" w:styleId="959">
    <w:name w:val="toc 9"/>
    <w:basedOn w:val="963"/>
    <w:next w:val="963"/>
    <w:uiPriority w:val="39"/>
    <w:unhideWhenUsed/>
    <w:pPr>
      <w:pBdr/>
      <w:spacing w:after="100"/>
      <w:ind w:left="1760"/>
    </w:pPr>
  </w:style>
  <w:style w:type="character" w:styleId="960">
    <w:name w:val="Placeholder Text"/>
    <w:basedOn w:val="911"/>
    <w:uiPriority w:val="99"/>
    <w:semiHidden/>
    <w:pPr>
      <w:pBdr/>
      <w:spacing/>
      <w:ind/>
    </w:pPr>
    <w:rPr>
      <w:color w:val="666666"/>
    </w:rPr>
  </w:style>
  <w:style w:type="paragraph" w:styleId="961">
    <w:name w:val="TOC Heading"/>
    <w:uiPriority w:val="39"/>
    <w:unhideWhenUsed/>
    <w:pPr>
      <w:pBdr/>
      <w:spacing/>
      <w:ind/>
    </w:pPr>
  </w:style>
  <w:style w:type="paragraph" w:styleId="962">
    <w:name w:val="table of figures"/>
    <w:basedOn w:val="963"/>
    <w:next w:val="963"/>
    <w:uiPriority w:val="99"/>
    <w:unhideWhenUsed/>
    <w:pPr>
      <w:pBdr/>
      <w:spacing w:after="0" w:afterAutospacing="0"/>
      <w:ind/>
    </w:pPr>
  </w:style>
  <w:style w:type="paragraph" w:styleId="963" w:default="1">
    <w:name w:val="Normal"/>
    <w:next w:val="963"/>
    <w:link w:val="963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64">
    <w:name w:val="Título 1"/>
    <w:basedOn w:val="963"/>
    <w:next w:val="963"/>
    <w:link w:val="963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65">
    <w:name w:val="Título 2"/>
    <w:basedOn w:val="963"/>
    <w:next w:val="963"/>
    <w:link w:val="963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66">
    <w:name w:val="Título 7"/>
    <w:basedOn w:val="963"/>
    <w:next w:val="963"/>
    <w:link w:val="963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67">
    <w:name w:val="Fonte parág. padrão"/>
    <w:next w:val="967"/>
    <w:link w:val="963"/>
    <w:uiPriority w:val="1"/>
    <w:semiHidden/>
    <w:unhideWhenUsed/>
    <w:pPr>
      <w:pBdr/>
      <w:spacing/>
      <w:ind/>
    </w:pPr>
  </w:style>
  <w:style w:type="table" w:styleId="968">
    <w:name w:val="Tabela normal"/>
    <w:next w:val="968"/>
    <w:link w:val="96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9">
    <w:name w:val="Sem lista"/>
    <w:next w:val="969"/>
    <w:link w:val="963"/>
    <w:uiPriority w:val="99"/>
    <w:semiHidden/>
    <w:unhideWhenUsed/>
    <w:pPr>
      <w:pBdr/>
      <w:spacing/>
      <w:ind/>
    </w:pPr>
  </w:style>
  <w:style w:type="character" w:styleId="970">
    <w:name w:val="Absatz-Standardschriftart"/>
    <w:next w:val="970"/>
    <w:link w:val="963"/>
    <w:pPr>
      <w:pBdr/>
      <w:spacing/>
      <w:ind/>
    </w:pPr>
  </w:style>
  <w:style w:type="character" w:styleId="971">
    <w:name w:val="Fonte parág. padrão1"/>
    <w:next w:val="971"/>
    <w:link w:val="963"/>
    <w:pPr>
      <w:pBdr/>
      <w:spacing/>
      <w:ind/>
    </w:pPr>
  </w:style>
  <w:style w:type="paragraph" w:styleId="972">
    <w:name w:val="Corpo de texto"/>
    <w:basedOn w:val="963"/>
    <w:next w:val="972"/>
    <w:link w:val="963"/>
    <w:pPr>
      <w:pBdr/>
      <w:spacing/>
      <w:ind/>
      <w:jc w:val="both"/>
    </w:pPr>
    <w:rPr>
      <w:rFonts w:ascii="Century Gothic" w:hAnsi="Century Gothic"/>
      <w:sz w:val="28"/>
    </w:rPr>
  </w:style>
  <w:style w:type="paragraph" w:styleId="973">
    <w:name w:val="Lista"/>
    <w:basedOn w:val="972"/>
    <w:next w:val="973"/>
    <w:link w:val="963"/>
    <w:pPr>
      <w:pBdr/>
      <w:spacing/>
      <w:ind/>
    </w:pPr>
    <w:rPr>
      <w:rFonts w:cs="Tahoma"/>
    </w:rPr>
  </w:style>
  <w:style w:type="paragraph" w:styleId="974">
    <w:name w:val="Legenda1"/>
    <w:basedOn w:val="963"/>
    <w:next w:val="974"/>
    <w:link w:val="963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75">
    <w:name w:val="Índice"/>
    <w:basedOn w:val="963"/>
    <w:next w:val="975"/>
    <w:link w:val="963"/>
    <w:pPr>
      <w:suppressLineNumbers w:val="true"/>
      <w:pBdr/>
      <w:spacing/>
      <w:ind/>
    </w:pPr>
    <w:rPr>
      <w:rFonts w:cs="Tahoma"/>
    </w:rPr>
  </w:style>
  <w:style w:type="paragraph" w:styleId="976">
    <w:name w:val="Título1"/>
    <w:basedOn w:val="963"/>
    <w:next w:val="972"/>
    <w:link w:val="963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77">
    <w:name w:val="Cabeçalho"/>
    <w:basedOn w:val="963"/>
    <w:next w:val="977"/>
    <w:link w:val="96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8">
    <w:name w:val="Rodapé"/>
    <w:basedOn w:val="963"/>
    <w:next w:val="978"/>
    <w:link w:val="96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9">
    <w:name w:val="Corpo de texto 21"/>
    <w:basedOn w:val="963"/>
    <w:next w:val="979"/>
    <w:link w:val="963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80">
    <w:name w:val="Título"/>
    <w:basedOn w:val="963"/>
    <w:next w:val="981"/>
    <w:link w:val="963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81">
    <w:name w:val="Subtítulo"/>
    <w:basedOn w:val="976"/>
    <w:next w:val="972"/>
    <w:link w:val="963"/>
    <w:qFormat/>
    <w:pPr>
      <w:pBdr/>
      <w:spacing/>
      <w:ind/>
      <w:jc w:val="center"/>
    </w:pPr>
    <w:rPr>
      <w:i/>
      <w:iCs/>
    </w:rPr>
  </w:style>
  <w:style w:type="paragraph" w:styleId="982">
    <w:name w:val="Recuo de corpo de texto"/>
    <w:basedOn w:val="963"/>
    <w:next w:val="982"/>
    <w:link w:val="963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83">
    <w:name w:val="Texto de balão"/>
    <w:basedOn w:val="963"/>
    <w:next w:val="983"/>
    <w:link w:val="96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4">
    <w:name w:val="Hyperlink"/>
    <w:next w:val="984"/>
    <w:link w:val="963"/>
    <w:pPr>
      <w:pBdr/>
      <w:spacing/>
      <w:ind/>
    </w:pPr>
    <w:rPr>
      <w:color w:val="0000ff"/>
      <w:u w:val="single"/>
    </w:rPr>
  </w:style>
  <w:style w:type="character" w:styleId="985">
    <w:name w:val="Menção Pendente"/>
    <w:next w:val="985"/>
    <w:link w:val="9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Grace</cp:lastModifiedBy>
  <cp:revision>9</cp:revision>
  <dcterms:created xsi:type="dcterms:W3CDTF">2026-04-13T14:38:00Z</dcterms:created>
  <dcterms:modified xsi:type="dcterms:W3CDTF">2026-04-15T16:34:30Z</dcterms:modified>
  <cp:version>1048576</cp:version>
</cp:coreProperties>
</file>