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ageBreakBefore w:val="true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tabs>
          <w:tab w:val="left" w:leader="none" w:pos="6555"/>
        </w:tabs>
        <w:spacing/>
        <w:ind/>
        <w:jc w:val="center"/>
        <w:rPr>
          <w:rFonts w:ascii="Arial" w:hAnsi="Arial" w:cs="Arial"/>
          <w:b/>
          <w:bCs/>
          <w:i/>
          <w:iCs/>
          <w:sz w:val="32"/>
          <w:szCs w:val="32"/>
          <w:lang w:eastAsia="en-US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PROJETO DE LEI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7 / 2026 </w:t>
      </w:r>
      <w:r>
        <w:rPr>
          <w:rFonts w:ascii="Arial" w:hAnsi="Arial" w:cs="Arial"/>
          <w:b/>
          <w:bCs/>
          <w:i/>
          <w:iCs/>
          <w:sz w:val="32"/>
          <w:szCs w:val="32"/>
          <w:lang w:eastAsia="en-US"/>
        </w:rPr>
      </w:r>
      <w:r>
        <w:rPr>
          <w:rFonts w:ascii="Arial" w:hAnsi="Arial" w:cs="Arial"/>
          <w:b/>
          <w:bCs/>
          <w:i/>
          <w:iCs/>
          <w:sz w:val="32"/>
          <w:szCs w:val="32"/>
          <w:lang w:eastAsia="en-US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b/>
          <w:bCs/>
          <w:i/>
          <w:iCs/>
          <w:sz w:val="32"/>
          <w:szCs w:val="32"/>
          <w:lang w:eastAsia="en-US"/>
        </w:rPr>
      </w:r>
    </w:p>
    <w:p>
      <w:pPr>
        <w:pBdr/>
        <w:spacing w:line="360" w:lineRule="auto"/>
        <w:ind w:left="1701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sz w:val="26"/>
          <w:szCs w:val="26"/>
        </w:rPr>
      </w:r>
      <w:r>
        <w:rPr>
          <w:rFonts w:ascii="Arial" w:hAnsi="Arial" w:cs="Arial"/>
          <w:b/>
          <w:bCs/>
          <w:iCs/>
          <w:sz w:val="26"/>
          <w:szCs w:val="26"/>
        </w:rPr>
      </w:r>
      <w:r>
        <w:rPr>
          <w:rFonts w:ascii="Arial" w:hAnsi="Arial" w:cs="Arial"/>
          <w:b/>
          <w:bCs/>
          <w:iCs/>
          <w:sz w:val="26"/>
          <w:szCs w:val="26"/>
        </w:rPr>
      </w:r>
    </w:p>
    <w:p>
      <w:pPr>
        <w:pBdr/>
        <w:spacing w:line="360" w:lineRule="auto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DISPÕE SOBRE: “</w:t>
      </w:r>
      <w:r>
        <w:rPr>
          <w:rFonts w:ascii="Arial" w:hAnsi="Arial" w:eastAsia="Arial" w:cs="Arial"/>
          <w:sz w:val="24"/>
          <w:szCs w:val="24"/>
        </w:rPr>
        <w:t xml:space="preserve">Fica instituído, no âmbito do Município de Franco da Rocha, o programa "Praça do Autista", destinado à criação de Espaços Públicos Multissensoriais, com finalidade inclusiva, para o lazer</w:t>
      </w:r>
      <w:r>
        <w:rPr>
          <w:rFonts w:ascii="Arial" w:hAnsi="Arial" w:eastAsia="Arial" w:cs="Arial"/>
          <w:sz w:val="24"/>
          <w:szCs w:val="24"/>
        </w:rPr>
        <w:t xml:space="preserve">, a convivência e o desenvolvimento de crianças com Transtorno do Espectro Autista (TEA), e dá outras providências”.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left="226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Bdr/>
        <w:spacing w:line="360" w:lineRule="auto"/>
        <w:ind w:firstLine="170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>
      <w:pPr>
        <w:pBdr/>
        <w:spacing w:line="360" w:lineRule="auto"/>
        <w:ind w:firstLine="22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firstLine="1701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Art. 1º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Fica instituído, no âmbito do Município de Franco da Rocha, o programa "Praça do Autista", destinado à criação de Espaços Públicos Multissensoriais, com finalidade inclusiva, para o lazer</w:t>
      </w:r>
      <w:r>
        <w:rPr>
          <w:rFonts w:ascii="Arial" w:hAnsi="Arial" w:eastAsia="Arial" w:cs="Arial"/>
          <w:sz w:val="24"/>
          <w:szCs w:val="24"/>
        </w:rPr>
        <w:t xml:space="preserve">, a convivência e o desenvolvimento de crianças com Transtorno do Espectro Autista (TEA)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04515D2">
      <w:pPr>
        <w:pBdr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953DB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Art. 2º  </w:t>
      </w:r>
      <w:r>
        <w:rPr>
          <w:rFonts w:ascii="Arial" w:hAnsi="Arial" w:eastAsia="Arial" w:cs="Arial"/>
          <w:sz w:val="24"/>
          <w:szCs w:val="24"/>
        </w:rPr>
        <w:t xml:space="preserve">Os espaços vinculados ao programa deverão conter, observada a viabilidade técnica e orçamentária: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B70EE8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2E23716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– Brinquedos e estruturas adaptadas para crianças com deficiência física, intelectual, sensorial ou transtorno do espectro autista;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E176E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II – Equipamentos de estímulo multissensorial, voltados ao desenvolvimento do  movimento e da coordenação motora;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20346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III – Áreas de convivência acessíveis, seguras e com design inclusivo;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E0312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IV – Sinalização acessível, utilizando comunicação alternativa quando necessário;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E2FE87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V – Ambientes que favoreçam a interação e a regulação sensorial entre crianças, familiares e cuidadores.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49B14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80572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8CE3B7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Art. 3º </w:t>
      </w:r>
      <w:r>
        <w:rPr>
          <w:rFonts w:ascii="Arial" w:hAnsi="Arial" w:eastAsia="Arial" w:cs="Arial"/>
          <w:sz w:val="24"/>
          <w:szCs w:val="24"/>
        </w:rPr>
        <w:t xml:space="preserve">As unidades do programa "Praça do Autista" poderão ser implementadas em: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7AA8B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35C1280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– Parques municipais;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C90C24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II – Praças públicas;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03ADE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III – Áreas de lazer já existentes, mediante reforma e adaptação;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17A76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IV – Novos espaços públicos planejados pela administração municipal.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695794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2410D3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62059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t xml:space="preserve">Art. 4º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 Poder Executivo poderá firmar parcerias e convênios com instituições públicas, privadas ou organizações do terceiro setor para o planejamento, implantação e manutenção dos espaços previstos nesta Lei.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23CC22A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9FA54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1B3384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Art. 5º </w:t>
      </w:r>
      <w:r>
        <w:rPr>
          <w:rFonts w:ascii="Arial" w:hAnsi="Arial" w:eastAsia="Arial" w:cs="Arial"/>
          <w:sz w:val="24"/>
          <w:szCs w:val="24"/>
        </w:rPr>
        <w:t xml:space="preserve">O acesso aos espaços instituídos por esta Lei será inteiramente gratuito à população, respeitando-se as normas de uso e horários definidos pelo Município.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473963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4383D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B39C2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Art. 6º </w:t>
      </w:r>
      <w:r>
        <w:rPr>
          <w:rFonts w:ascii="Arial" w:hAnsi="Arial" w:eastAsia="Arial" w:cs="Arial"/>
          <w:sz w:val="24"/>
          <w:szCs w:val="24"/>
        </w:rPr>
        <w:t xml:space="preserve">As despesas decorrentes da execução desta Lei correrão por conta de dotações orçamentárias próprias, suplementadas, se necessário.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415E1A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B4546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D6DD5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Art. 7º</w:t>
      </w:r>
      <w:r>
        <w:rPr>
          <w:rFonts w:ascii="Arial" w:hAnsi="Arial" w:eastAsia="Arial" w:cs="Arial"/>
          <w:sz w:val="24"/>
          <w:szCs w:val="24"/>
        </w:rPr>
        <w:t xml:space="preserve"> Esta Lei entra em vigor na data de sua publicação.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firstLine="226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</w:p>
    <w:p>
      <w:pPr>
        <w:pBdr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</w:t>
      </w:r>
      <w:r>
        <w:rPr>
          <w:rFonts w:ascii="Arial" w:hAnsi="Arial" w:eastAsia="Arial" w:cs="Arial"/>
          <w:sz w:val="24"/>
          <w:szCs w:val="24"/>
        </w:rPr>
        <w:t xml:space="preserve">de fevereiro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5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5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5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8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5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8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abstractNum w:abstractNumId="8">
    <w:nsid w:val="5B73406A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3D8F4D7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9">
    <w:name w:val="Table Grid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Table Grid Light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1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2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1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2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3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4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5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6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1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2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3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4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5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6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1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2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3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4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5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6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5">
    <w:name w:val="Heading 4"/>
    <w:basedOn w:val="970"/>
    <w:next w:val="970"/>
    <w:link w:val="9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6">
    <w:name w:val="Heading 8"/>
    <w:basedOn w:val="970"/>
    <w:next w:val="970"/>
    <w:link w:val="93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7">
    <w:name w:val="Heading 9"/>
    <w:basedOn w:val="970"/>
    <w:next w:val="970"/>
    <w:link w:val="93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8">
    <w:name w:val="Heading 1 Char"/>
    <w:basedOn w:val="977"/>
    <w:link w:val="9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9">
    <w:name w:val="Heading 3 Char"/>
    <w:basedOn w:val="977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0">
    <w:name w:val="Heading 4 Char"/>
    <w:basedOn w:val="977"/>
    <w:link w:val="9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1">
    <w:name w:val="Heading 5 Char"/>
    <w:basedOn w:val="977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2">
    <w:name w:val="Heading 6 Char"/>
    <w:basedOn w:val="977"/>
    <w:link w:val="9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3">
    <w:name w:val="Heading 8 Char"/>
    <w:basedOn w:val="977"/>
    <w:link w:val="9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4">
    <w:name w:val="Heading 9 Char"/>
    <w:basedOn w:val="977"/>
    <w:link w:val="9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5">
    <w:name w:val="Quote"/>
    <w:basedOn w:val="970"/>
    <w:next w:val="970"/>
    <w:link w:val="93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6">
    <w:name w:val="Quote Char"/>
    <w:basedOn w:val="977"/>
    <w:link w:val="93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7">
    <w:name w:val="List Paragraph"/>
    <w:basedOn w:val="970"/>
    <w:uiPriority w:val="34"/>
    <w:qFormat/>
    <w:pPr>
      <w:pBdr/>
      <w:spacing/>
      <w:ind w:left="720"/>
      <w:contextualSpacing w:val="true"/>
    </w:pPr>
  </w:style>
  <w:style w:type="character" w:styleId="938">
    <w:name w:val="Intense Emphasis"/>
    <w:basedOn w:val="9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9">
    <w:name w:val="Intense Quote"/>
    <w:basedOn w:val="970"/>
    <w:next w:val="970"/>
    <w:link w:val="94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0">
    <w:name w:val="Intense Quote Char"/>
    <w:basedOn w:val="977"/>
    <w:link w:val="9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1">
    <w:name w:val="Intense Reference"/>
    <w:basedOn w:val="9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2">
    <w:name w:val="No Spacing"/>
    <w:basedOn w:val="970"/>
    <w:uiPriority w:val="1"/>
    <w:qFormat/>
    <w:pPr>
      <w:pBdr/>
      <w:spacing w:after="0" w:line="240" w:lineRule="auto"/>
      <w:ind/>
    </w:pPr>
  </w:style>
  <w:style w:type="character" w:styleId="943">
    <w:name w:val="Subtle Emphasis"/>
    <w:basedOn w:val="9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4">
    <w:name w:val="Emphasis"/>
    <w:basedOn w:val="977"/>
    <w:uiPriority w:val="20"/>
    <w:qFormat/>
    <w:pPr>
      <w:pBdr/>
      <w:spacing/>
      <w:ind/>
    </w:pPr>
    <w:rPr>
      <w:i/>
      <w:iCs/>
    </w:rPr>
  </w:style>
  <w:style w:type="character" w:styleId="945">
    <w:name w:val="Strong"/>
    <w:basedOn w:val="977"/>
    <w:uiPriority w:val="22"/>
    <w:qFormat/>
    <w:pPr>
      <w:pBdr/>
      <w:spacing/>
      <w:ind/>
    </w:pPr>
    <w:rPr>
      <w:b/>
      <w:bCs/>
    </w:rPr>
  </w:style>
  <w:style w:type="character" w:styleId="946">
    <w:name w:val="Subtle Reference"/>
    <w:basedOn w:val="9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7">
    <w:name w:val="Book Title"/>
    <w:basedOn w:val="9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8">
    <w:name w:val="Header Char"/>
    <w:basedOn w:val="977"/>
    <w:link w:val="995"/>
    <w:uiPriority w:val="99"/>
    <w:pPr>
      <w:pBdr/>
      <w:spacing/>
      <w:ind/>
    </w:pPr>
  </w:style>
  <w:style w:type="character" w:styleId="949">
    <w:name w:val="Footer Char"/>
    <w:basedOn w:val="977"/>
    <w:link w:val="996"/>
    <w:uiPriority w:val="99"/>
    <w:pPr>
      <w:pBdr/>
      <w:spacing/>
      <w:ind/>
    </w:pPr>
  </w:style>
  <w:style w:type="paragraph" w:styleId="950">
    <w:name w:val="Caption"/>
    <w:basedOn w:val="970"/>
    <w:next w:val="9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1">
    <w:name w:val="footnote text"/>
    <w:basedOn w:val="970"/>
    <w:link w:val="9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2">
    <w:name w:val="Footnote Text Char"/>
    <w:basedOn w:val="977"/>
    <w:link w:val="951"/>
    <w:uiPriority w:val="99"/>
    <w:semiHidden/>
    <w:pPr>
      <w:pBdr/>
      <w:spacing/>
      <w:ind/>
    </w:pPr>
    <w:rPr>
      <w:sz w:val="20"/>
      <w:szCs w:val="20"/>
    </w:rPr>
  </w:style>
  <w:style w:type="character" w:styleId="953">
    <w:name w:val="foot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endnote text"/>
    <w:basedOn w:val="970"/>
    <w:link w:val="9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5">
    <w:name w:val="Endnote Text Char"/>
    <w:basedOn w:val="977"/>
    <w:link w:val="954"/>
    <w:uiPriority w:val="99"/>
    <w:semiHidden/>
    <w:pPr>
      <w:pBdr/>
      <w:spacing/>
      <w:ind/>
    </w:pPr>
    <w:rPr>
      <w:sz w:val="20"/>
      <w:szCs w:val="20"/>
    </w:rPr>
  </w:style>
  <w:style w:type="character" w:styleId="956">
    <w:name w:val="end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character" w:styleId="957">
    <w:name w:val="FollowedHyperlink"/>
    <w:basedOn w:val="9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8">
    <w:name w:val="toc 1"/>
    <w:basedOn w:val="970"/>
    <w:next w:val="970"/>
    <w:uiPriority w:val="39"/>
    <w:unhideWhenUsed/>
    <w:pPr>
      <w:pBdr/>
      <w:spacing w:after="100"/>
      <w:ind/>
    </w:pPr>
  </w:style>
  <w:style w:type="paragraph" w:styleId="959">
    <w:name w:val="toc 2"/>
    <w:basedOn w:val="970"/>
    <w:next w:val="970"/>
    <w:uiPriority w:val="39"/>
    <w:unhideWhenUsed/>
    <w:pPr>
      <w:pBdr/>
      <w:spacing w:after="100"/>
      <w:ind w:left="220"/>
    </w:pPr>
  </w:style>
  <w:style w:type="paragraph" w:styleId="960">
    <w:name w:val="toc 3"/>
    <w:basedOn w:val="970"/>
    <w:next w:val="970"/>
    <w:uiPriority w:val="39"/>
    <w:unhideWhenUsed/>
    <w:pPr>
      <w:pBdr/>
      <w:spacing w:after="100"/>
      <w:ind w:left="440"/>
    </w:pPr>
  </w:style>
  <w:style w:type="paragraph" w:styleId="961">
    <w:name w:val="toc 4"/>
    <w:basedOn w:val="970"/>
    <w:next w:val="970"/>
    <w:uiPriority w:val="39"/>
    <w:unhideWhenUsed/>
    <w:pPr>
      <w:pBdr/>
      <w:spacing w:after="100"/>
      <w:ind w:left="660"/>
    </w:pPr>
  </w:style>
  <w:style w:type="paragraph" w:styleId="962">
    <w:name w:val="toc 5"/>
    <w:basedOn w:val="970"/>
    <w:next w:val="970"/>
    <w:uiPriority w:val="39"/>
    <w:unhideWhenUsed/>
    <w:pPr>
      <w:pBdr/>
      <w:spacing w:after="100"/>
      <w:ind w:left="880"/>
    </w:pPr>
  </w:style>
  <w:style w:type="paragraph" w:styleId="963">
    <w:name w:val="toc 6"/>
    <w:basedOn w:val="970"/>
    <w:next w:val="970"/>
    <w:uiPriority w:val="39"/>
    <w:unhideWhenUsed/>
    <w:pPr>
      <w:pBdr/>
      <w:spacing w:after="100"/>
      <w:ind w:left="1100"/>
    </w:pPr>
  </w:style>
  <w:style w:type="paragraph" w:styleId="964">
    <w:name w:val="toc 7"/>
    <w:basedOn w:val="970"/>
    <w:next w:val="970"/>
    <w:uiPriority w:val="39"/>
    <w:unhideWhenUsed/>
    <w:pPr>
      <w:pBdr/>
      <w:spacing w:after="100"/>
      <w:ind w:left="1320"/>
    </w:pPr>
  </w:style>
  <w:style w:type="paragraph" w:styleId="965">
    <w:name w:val="toc 8"/>
    <w:basedOn w:val="970"/>
    <w:next w:val="970"/>
    <w:uiPriority w:val="39"/>
    <w:unhideWhenUsed/>
    <w:pPr>
      <w:pBdr/>
      <w:spacing w:after="100"/>
      <w:ind w:left="1540"/>
    </w:pPr>
  </w:style>
  <w:style w:type="paragraph" w:styleId="966">
    <w:name w:val="toc 9"/>
    <w:basedOn w:val="970"/>
    <w:next w:val="970"/>
    <w:uiPriority w:val="39"/>
    <w:unhideWhenUsed/>
    <w:pPr>
      <w:pBdr/>
      <w:spacing w:after="100"/>
      <w:ind w:left="1760"/>
    </w:pPr>
  </w:style>
  <w:style w:type="character" w:styleId="967">
    <w:name w:val="Placeholder Text"/>
    <w:basedOn w:val="977"/>
    <w:uiPriority w:val="99"/>
    <w:semiHidden/>
    <w:pPr>
      <w:pBdr/>
      <w:spacing/>
      <w:ind/>
    </w:pPr>
    <w:rPr>
      <w:color w:val="666666"/>
    </w:rPr>
  </w:style>
  <w:style w:type="paragraph" w:styleId="968">
    <w:name w:val="TOC Heading"/>
    <w:uiPriority w:val="39"/>
    <w:unhideWhenUsed/>
    <w:pPr>
      <w:pBdr/>
      <w:spacing/>
      <w:ind/>
    </w:pPr>
  </w:style>
  <w:style w:type="paragraph" w:styleId="969">
    <w:name w:val="table of figures"/>
    <w:basedOn w:val="970"/>
    <w:next w:val="970"/>
    <w:uiPriority w:val="99"/>
    <w:unhideWhenUsed/>
    <w:pPr>
      <w:pBdr/>
      <w:spacing w:after="0" w:afterAutospacing="0"/>
      <w:ind/>
    </w:pPr>
  </w:style>
  <w:style w:type="paragraph" w:styleId="970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71">
    <w:name w:val="Heading 1"/>
    <w:basedOn w:val="970"/>
    <w:next w:val="970"/>
    <w:qFormat/>
    <w:pPr>
      <w:keepNext w:val="true"/>
      <w:pBdr/>
      <w:spacing/>
      <w:ind/>
      <w:outlineLvl w:val="0"/>
    </w:pPr>
    <w:rPr>
      <w:b/>
    </w:rPr>
  </w:style>
  <w:style w:type="paragraph" w:styleId="972">
    <w:name w:val="Heading 2"/>
    <w:basedOn w:val="970"/>
    <w:next w:val="970"/>
    <w:link w:val="998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73">
    <w:name w:val="Heading 3"/>
    <w:basedOn w:val="970"/>
    <w:next w:val="970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4">
    <w:name w:val="Heading 5"/>
    <w:basedOn w:val="970"/>
    <w:next w:val="970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5">
    <w:name w:val="Heading 6"/>
    <w:basedOn w:val="970"/>
    <w:next w:val="970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6">
    <w:name w:val="Heading 7"/>
    <w:basedOn w:val="970"/>
    <w:next w:val="970"/>
    <w:link w:val="1000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7" w:default="1">
    <w:name w:val="Default Paragraph Font"/>
    <w:semiHidden/>
    <w:pPr>
      <w:pBdr/>
      <w:spacing/>
      <w:ind/>
    </w:pPr>
  </w:style>
  <w:style w:type="table" w:styleId="978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9" w:default="1">
    <w:name w:val="No List"/>
    <w:semiHidden/>
    <w:pPr>
      <w:pBdr/>
      <w:spacing/>
      <w:ind/>
    </w:pPr>
  </w:style>
  <w:style w:type="character" w:styleId="980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81" w:customStyle="1">
    <w:name w:val="Absatz-Standardschriftart"/>
    <w:pPr>
      <w:pBdr/>
      <w:spacing/>
      <w:ind/>
    </w:pPr>
  </w:style>
  <w:style w:type="character" w:styleId="982" w:customStyle="1">
    <w:name w:val="WW-Absatz-Standardschriftart"/>
    <w:pPr>
      <w:pBdr/>
      <w:spacing/>
      <w:ind/>
    </w:pPr>
  </w:style>
  <w:style w:type="character" w:styleId="983" w:customStyle="1">
    <w:name w:val="WW-Absatz-Standardschriftart1"/>
    <w:pPr>
      <w:pBdr/>
      <w:spacing/>
      <w:ind/>
    </w:pPr>
  </w:style>
  <w:style w:type="character" w:styleId="984" w:customStyle="1">
    <w:name w:val="WW-Absatz-Standardschriftart11"/>
    <w:pPr>
      <w:pBdr/>
      <w:spacing/>
      <w:ind/>
    </w:pPr>
  </w:style>
  <w:style w:type="character" w:styleId="985" w:customStyle="1">
    <w:name w:val="WW-Absatz-Standardschriftart111"/>
    <w:pPr>
      <w:pBdr/>
      <w:spacing/>
      <w:ind/>
    </w:pPr>
  </w:style>
  <w:style w:type="character" w:styleId="986" w:customStyle="1">
    <w:name w:val="WW-Absatz-Standardschriftart1111"/>
    <w:pPr>
      <w:pBdr/>
      <w:spacing/>
      <w:ind/>
    </w:pPr>
  </w:style>
  <w:style w:type="character" w:styleId="987" w:customStyle="1">
    <w:name w:val="Fonte parág. padrão1"/>
    <w:pPr>
      <w:pBdr/>
      <w:spacing/>
      <w:ind/>
    </w:pPr>
  </w:style>
  <w:style w:type="character" w:styleId="988">
    <w:name w:val="Hyperlink"/>
    <w:pPr>
      <w:pBdr/>
      <w:spacing/>
      <w:ind/>
    </w:pPr>
    <w:rPr>
      <w:color w:val="0000ff"/>
      <w:u w:val="single"/>
    </w:rPr>
  </w:style>
  <w:style w:type="character" w:styleId="989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90">
    <w:name w:val="Body Text"/>
    <w:basedOn w:val="970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91">
    <w:name w:val="List"/>
    <w:basedOn w:val="990"/>
    <w:pPr>
      <w:pBdr/>
      <w:spacing/>
      <w:ind/>
    </w:pPr>
    <w:rPr>
      <w:rFonts w:cs="Tahoma"/>
    </w:rPr>
  </w:style>
  <w:style w:type="paragraph" w:styleId="992" w:customStyle="1">
    <w:name w:val="Legenda1"/>
    <w:basedOn w:val="970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93" w:customStyle="1">
    <w:name w:val="Índice"/>
    <w:basedOn w:val="970"/>
    <w:pPr>
      <w:suppressLineNumbers w:val="true"/>
      <w:pBdr/>
      <w:spacing/>
      <w:ind/>
    </w:pPr>
    <w:rPr>
      <w:rFonts w:cs="Tahoma"/>
    </w:rPr>
  </w:style>
  <w:style w:type="paragraph" w:styleId="994" w:customStyle="1">
    <w:name w:val="Título1"/>
    <w:basedOn w:val="970"/>
    <w:next w:val="990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5">
    <w:name w:val="Header"/>
    <w:basedOn w:val="970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6">
    <w:name w:val="Footer"/>
    <w:basedOn w:val="970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7" w:customStyle="1">
    <w:name w:val="Corpo de texto 21"/>
    <w:basedOn w:val="970"/>
    <w:pPr>
      <w:pBdr/>
      <w:spacing/>
      <w:ind/>
    </w:pPr>
    <w:rPr>
      <w:rFonts w:ascii="Tahoma" w:hAnsi="Tahoma" w:cs="Tahoma"/>
      <w:sz w:val="28"/>
    </w:rPr>
  </w:style>
  <w:style w:type="character" w:styleId="998" w:customStyle="1">
    <w:name w:val="Heading 2 Char"/>
    <w:link w:val="972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9">
    <w:name w:val="Normal (Web)"/>
    <w:basedOn w:val="970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1000" w:customStyle="1">
    <w:name w:val="Heading 7 Char"/>
    <w:link w:val="976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1001">
    <w:name w:val="Body Text Indent"/>
    <w:basedOn w:val="970"/>
    <w:link w:val="1002"/>
    <w:pPr>
      <w:pBdr/>
      <w:spacing w:after="120"/>
      <w:ind w:left="283"/>
    </w:pPr>
  </w:style>
  <w:style w:type="character" w:styleId="1002" w:customStyle="1">
    <w:name w:val="Body Text Indent Char"/>
    <w:link w:val="1001"/>
    <w:pPr>
      <w:pBdr/>
      <w:spacing/>
      <w:ind/>
    </w:pPr>
    <w:rPr>
      <w:rFonts w:ascii="Garamond" w:hAnsi="Garamond"/>
      <w:sz w:val="26"/>
      <w:lang w:eastAsia="ar-SA"/>
    </w:rPr>
  </w:style>
  <w:style w:type="paragraph" w:styleId="1003">
    <w:name w:val="Title"/>
    <w:basedOn w:val="970"/>
    <w:next w:val="1005"/>
    <w:link w:val="1004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4" w:customStyle="1">
    <w:name w:val="Title Char"/>
    <w:link w:val="1003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5">
    <w:name w:val="Subtitle"/>
    <w:basedOn w:val="970"/>
    <w:next w:val="970"/>
    <w:link w:val="1006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6" w:customStyle="1">
    <w:name w:val="Subtitle Char"/>
    <w:link w:val="1005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7">
    <w:name w:val="Balloon Text"/>
    <w:basedOn w:val="970"/>
    <w:link w:val="1008"/>
    <w:pPr>
      <w:pBdr/>
      <w:spacing/>
      <w:ind/>
    </w:pPr>
    <w:rPr>
      <w:rFonts w:ascii="Tahoma" w:hAnsi="Tahoma" w:cs="Tahoma"/>
      <w:sz w:val="16"/>
      <w:szCs w:val="16"/>
    </w:rPr>
  </w:style>
  <w:style w:type="character" w:styleId="1008" w:customStyle="1">
    <w:name w:val="Balloon Text Char"/>
    <w:link w:val="1007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9" w:customStyle="1">
    <w:name w:val="lz_message_text"/>
    <w:pPr>
      <w:pBdr/>
      <w:spacing/>
      <w:ind/>
    </w:pPr>
  </w:style>
  <w:style w:type="character" w:styleId="1010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11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12" w:customStyle="1">
    <w:name w:val="docdata"/>
    <w:basedOn w:val="970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Grace</cp:lastModifiedBy>
  <cp:revision>8</cp:revision>
  <dcterms:created xsi:type="dcterms:W3CDTF">2026-02-02T14:12:00Z</dcterms:created>
  <dcterms:modified xsi:type="dcterms:W3CDTF">2026-02-09T20:17:51Z</dcterms:modified>
</cp:coreProperties>
</file>