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</w:rPr>
        <w:t xml:space="preserve">PROJETO DE LEI 8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0" w:left="1417"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  <w:t xml:space="preserve">Dispõe sobre: “Institui o Dia Municipal de Conscientização e Combate aos Maus-Tratos contra os Animais no Município de Franco da Rocha, e dá outras providências”.</w:t>
      </w: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A </w:t>
      </w:r>
      <w:r>
        <w:rPr>
          <w:rFonts w:ascii="Arial" w:hAnsi="Arial" w:cs="Arial"/>
          <w:b/>
          <w:color w:val="000000"/>
          <w:lang w:eastAsia="pt-BR"/>
        </w:rPr>
        <w:t xml:space="preserve">CÂMARA MUNICIPAL DE FRANCO DA ROCHA</w:t>
      </w:r>
      <w:r>
        <w:rPr>
          <w:rFonts w:ascii="Arial" w:hAnsi="Arial" w:cs="Arial"/>
          <w:color w:val="000000"/>
          <w:lang w:eastAsia="pt-BR"/>
        </w:rPr>
        <w:t xml:space="preserve">, Estado de São Paulo, no uso de suas atribuições legais, faz saber que o Plenário aprova e a Senhora Prefeita sanciona e promulga a seguinte Lei: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Art. 1º</w:t>
      </w:r>
      <w:r>
        <w:rPr>
          <w:rFonts w:ascii="Arial" w:hAnsi="Arial" w:cs="Arial"/>
          <w:color w:val="000000"/>
          <w:lang w:eastAsia="pt-BR"/>
        </w:rPr>
        <w:t xml:space="preserve"> Fica instituído o Dia Municipal de Conscientização e Combate aos Maus-Tratos contra os Animais, a ser celebrado, anualmente, no dia 04 de janeiro , passando a integrar o Calendário Oficial de Eventos do Município de Franco da Rocha.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Art. 2º</w:t>
      </w:r>
      <w:r>
        <w:rPr>
          <w:rFonts w:ascii="Arial" w:hAnsi="Arial" w:cs="Arial"/>
          <w:color w:val="000000"/>
          <w:lang w:eastAsia="pt-BR"/>
        </w:rPr>
        <w:t xml:space="preserve"> O Dia Municipal de que trata esta Lei tem como finalidade: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I – promover a conscientização da população sobre a proteção, o respeito e o bem-estar dos animais;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II – incentivar o combate aos maus-tratos, ao abandono e à violência contra animais;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III – divulgar a legislação vigente e os canais de denúncia de maus-tratos;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IV – estimular a guarda responsável e a adoção consciente de animais.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Art. 3º</w:t>
      </w:r>
      <w:r>
        <w:rPr>
          <w:rFonts w:ascii="Arial" w:hAnsi="Arial" w:cs="Arial"/>
          <w:color w:val="000000"/>
          <w:lang w:eastAsia="pt-BR"/>
        </w:rPr>
        <w:t xml:space="preserve">  Na d</w:t>
      </w:r>
      <w:r>
        <w:rPr>
          <w:rFonts w:ascii="Arial" w:hAnsi="Arial" w:cs="Arial"/>
          <w:color w:val="000000"/>
          <w:lang w:eastAsia="pt-BR"/>
        </w:rPr>
        <w:t xml:space="preserve">ata instituída por esta Lei, o Poder Público Municipal poderá, em conjunto com a sociedade civil, promover ações educativas, campanhas de conscientização e eventos alusivos ao tema, observadas a conveniência administrativa e a disponibilidade orçamentária.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Art. 4º</w:t>
      </w:r>
      <w:r>
        <w:rPr>
          <w:rFonts w:ascii="Arial" w:hAnsi="Arial" w:cs="Arial"/>
          <w:color w:val="000000"/>
          <w:lang w:eastAsia="pt-BR"/>
        </w:rPr>
        <w:t xml:space="preserve"> As ações previstas nesta Lei poderão ser realizadas sem geração de despesas adicionais, por meio de parcerias com entidades de proteção animal, organizações da sociedade civil, órgãos públicos e iniciativa privada.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highlight w:val="none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Art. 5º</w:t>
      </w:r>
      <w:r>
        <w:rPr>
          <w:rFonts w:ascii="Arial" w:hAnsi="Arial" w:cs="Arial"/>
          <w:color w:val="000000"/>
          <w:lang w:eastAsia="pt-BR"/>
        </w:rPr>
        <w:t xml:space="preserve"> Esta Lei entra em vigor na data de sua publicação.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highlight w:val="none"/>
          <w:lang w:eastAsia="pt-BR"/>
        </w:rPr>
      </w:r>
    </w:p>
    <w:p w14:paraId="22541224"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highlight w:val="none"/>
          <w:lang w:eastAsia="pt-BR"/>
        </w:rPr>
      </w:r>
      <w:r>
        <w:rPr>
          <w:rFonts w:ascii="Arial" w:hAnsi="Arial" w:cs="Arial"/>
          <w:color w:val="000000"/>
          <w:highlight w:val="none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843" w:left="-425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center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Plenário Vereador Gilson Gabriel da Rosa, 06 de fevereiro de 2026.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center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  <w:t xml:space="preserve">EMERSON ROCHA</w:t>
      </w: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996"/>
        <w:pBdr/>
        <w:spacing/>
        <w:ind/>
        <w:jc w:val="center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  <w:t xml:space="preserve">Vereador</w:t>
      </w: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u w:val="single"/>
          <w:lang w:eastAsia="pt-BR"/>
        </w:rPr>
      </w:pPr>
      <w:r>
        <w:rPr>
          <w:rFonts w:ascii="Arial" w:hAnsi="Arial" w:cs="Arial"/>
          <w:color w:val="000000"/>
          <w:u w:val="single"/>
          <w:lang w:eastAsia="pt-BR"/>
        </w:rPr>
      </w:r>
      <w:r>
        <w:rPr>
          <w:rFonts w:ascii="Arial" w:hAnsi="Arial" w:cs="Arial"/>
          <w:color w:val="000000"/>
          <w:u w:val="single"/>
          <w:lang w:eastAsia="pt-BR"/>
        </w:rPr>
      </w:r>
      <w:r>
        <w:rPr>
          <w:rFonts w:ascii="Arial" w:hAnsi="Arial" w:cs="Arial"/>
          <w:color w:val="000000"/>
          <w:u w:val="single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u w:val="single"/>
          <w:lang w:eastAsia="pt-BR"/>
        </w:rPr>
      </w:pPr>
      <w:r>
        <w:rPr>
          <w:rFonts w:ascii="Arial" w:hAnsi="Arial" w:cs="Arial"/>
          <w:color w:val="000000"/>
          <w:u w:val="single"/>
          <w:lang w:eastAsia="pt-BR"/>
        </w:rPr>
      </w:r>
      <w:r>
        <w:rPr>
          <w:rFonts w:ascii="Arial" w:hAnsi="Arial" w:cs="Arial"/>
          <w:color w:val="000000"/>
          <w:u w:val="single"/>
          <w:lang w:eastAsia="pt-BR"/>
        </w:rPr>
      </w:r>
      <w:r>
        <w:rPr>
          <w:rFonts w:ascii="Arial" w:hAnsi="Arial" w:cs="Arial"/>
          <w:color w:val="000000"/>
          <w:u w:val="single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u w:val="single"/>
          <w:lang w:eastAsia="pt-BR"/>
        </w:rPr>
      </w:pPr>
      <w:r>
        <w:rPr>
          <w:rFonts w:ascii="Arial" w:hAnsi="Arial" w:cs="Arial"/>
          <w:color w:val="000000"/>
          <w:u w:val="single"/>
          <w:lang w:eastAsia="pt-BR"/>
        </w:rPr>
      </w:r>
      <w:r>
        <w:rPr>
          <w:rFonts w:ascii="Arial" w:hAnsi="Arial" w:cs="Arial"/>
          <w:color w:val="000000"/>
          <w:u w:val="single"/>
          <w:lang w:eastAsia="pt-BR"/>
        </w:rPr>
      </w:r>
      <w:r>
        <w:rPr>
          <w:rFonts w:ascii="Arial" w:hAnsi="Arial" w:cs="Arial"/>
          <w:color w:val="000000"/>
          <w:u w:val="single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  <w:lang w:eastAsia="pt-BR"/>
        </w:rPr>
        <w:t xml:space="preserve">JUSTIFICATIVA:</w:t>
      </w:r>
      <w:r>
        <w:rPr>
          <w:rFonts w:ascii="Arial" w:hAnsi="Arial" w:cs="Arial"/>
          <w:b/>
          <w:bCs/>
          <w:color w:val="000000"/>
          <w:u w:val="single"/>
          <w:lang w:eastAsia="pt-BR"/>
        </w:rPr>
      </w:r>
      <w:r>
        <w:rPr>
          <w:rFonts w:ascii="Arial" w:hAnsi="Arial" w:cs="Arial"/>
          <w:b/>
          <w:bCs/>
          <w:color w:val="000000"/>
          <w:u w:val="single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O presente Projeto de Lei tem por objet</w:t>
      </w:r>
      <w:r>
        <w:rPr>
          <w:rFonts w:ascii="Arial" w:hAnsi="Arial" w:cs="Arial"/>
          <w:color w:val="000000"/>
          <w:lang w:eastAsia="pt-BR"/>
        </w:rPr>
        <w:t xml:space="preserve">ivo instituir, no Calendário Oficial do Município de Franco da Rocha, o Dia Municipal de Conscientização e Combate aos Maus-Tratos contra os Animais, como instrumento de mobilização social, educação cidadã e fortalecimento das políticas de proteção animal.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Os maus-tratos contra animais constituem grave problema s</w:t>
      </w:r>
      <w:r>
        <w:rPr>
          <w:rFonts w:ascii="Arial" w:hAnsi="Arial" w:cs="Arial"/>
          <w:color w:val="000000"/>
          <w:lang w:eastAsia="pt-BR"/>
        </w:rPr>
        <w:t xml:space="preserve">ocial e ambiental, demandando ações permanentes de conscientização e prevenção. A criação de uma data institucional permite ampliar o debate público, incentivar a participação da sociedade e reforçar a divulgação da legislação e dos mecanismos de denúncia.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A i</w:t>
      </w:r>
      <w:r>
        <w:rPr>
          <w:rFonts w:ascii="Arial" w:hAnsi="Arial" w:cs="Arial"/>
          <w:color w:val="000000"/>
          <w:lang w:eastAsia="pt-BR"/>
        </w:rPr>
        <w:t xml:space="preserve">niciativa respeita integralmente a competência do Poder Legislativo, limitando-se à criação de data comemorativa, sem impor obrigações administrativas ou interferir na organização interna do Poder Executivo, conforme entendimento consolidado dos tribunais.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A recente comoção social causada por episódios de vio</w:t>
      </w:r>
      <w:r>
        <w:rPr>
          <w:rFonts w:ascii="Arial" w:hAnsi="Arial" w:cs="Arial"/>
          <w:color w:val="000000"/>
          <w:lang w:eastAsia="pt-BR"/>
        </w:rPr>
        <w:t xml:space="preserve">lência contra animais, como o caso do cão “Orelha” que foi encontrado agonizando no dia 04 de  janeiro desse corrente ano, entre outros , reforça a importância de medidas simbólicas e educativas que promovam a empatia, o respeito à vida e a cultura de paz.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 w:right="0" w:firstLine="1417" w:left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Diante do exposto, conto com o apoio dos nobres Vereadores para a aprovação da presente propositura.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101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101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1017"/>
        <w:rFonts w:ascii="Maiandra GD" w:hAnsi="Maiandra GD"/>
        <w:sz w:val="20"/>
      </w:rPr>
      <w:t xml:space="preserve">cmfr@camarafrancodarocha.sp.gov.br</w:t>
    </w:r>
    <w:r>
      <w:rPr>
        <w:rStyle w:val="1017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Table Grid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le Grid Light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1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1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2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3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5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6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5">
    <w:name w:val="Heading 1"/>
    <w:basedOn w:val="996"/>
    <w:next w:val="996"/>
    <w:link w:val="9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6">
    <w:name w:val="Heading 2"/>
    <w:basedOn w:val="996"/>
    <w:next w:val="996"/>
    <w:link w:val="9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7">
    <w:name w:val="Heading 3"/>
    <w:basedOn w:val="996"/>
    <w:next w:val="996"/>
    <w:link w:val="9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8">
    <w:name w:val="Heading 4"/>
    <w:basedOn w:val="996"/>
    <w:next w:val="996"/>
    <w:link w:val="9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9">
    <w:name w:val="Heading 5"/>
    <w:basedOn w:val="996"/>
    <w:next w:val="996"/>
    <w:link w:val="9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40">
    <w:name w:val="Heading 6"/>
    <w:basedOn w:val="996"/>
    <w:next w:val="996"/>
    <w:link w:val="9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1">
    <w:name w:val="Heading 7"/>
    <w:basedOn w:val="996"/>
    <w:next w:val="996"/>
    <w:link w:val="9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2">
    <w:name w:val="Heading 8"/>
    <w:basedOn w:val="996"/>
    <w:next w:val="996"/>
    <w:link w:val="9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3">
    <w:name w:val="Heading 9"/>
    <w:basedOn w:val="996"/>
    <w:next w:val="996"/>
    <w:link w:val="9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numbering" w:styleId="945" w:default="1">
    <w:name w:val="No List"/>
    <w:uiPriority w:val="99"/>
    <w:semiHidden/>
    <w:unhideWhenUsed/>
    <w:pPr>
      <w:pBdr/>
      <w:spacing/>
      <w:ind/>
    </w:pPr>
  </w:style>
  <w:style w:type="character" w:styleId="946">
    <w:name w:val="Heading 1 Char"/>
    <w:basedOn w:val="944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7">
    <w:name w:val="Heading 2 Char"/>
    <w:basedOn w:val="944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8">
    <w:name w:val="Heading 3 Char"/>
    <w:basedOn w:val="944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9">
    <w:name w:val="Heading 4 Char"/>
    <w:basedOn w:val="944"/>
    <w:link w:val="9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0">
    <w:name w:val="Heading 5 Char"/>
    <w:basedOn w:val="944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1">
    <w:name w:val="Heading 6 Char"/>
    <w:basedOn w:val="944"/>
    <w:link w:val="9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2">
    <w:name w:val="Heading 7 Char"/>
    <w:basedOn w:val="944"/>
    <w:link w:val="9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3">
    <w:name w:val="Heading 8 Char"/>
    <w:basedOn w:val="944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4">
    <w:name w:val="Heading 9 Char"/>
    <w:basedOn w:val="944"/>
    <w:link w:val="9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5">
    <w:name w:val="Title"/>
    <w:basedOn w:val="996"/>
    <w:next w:val="996"/>
    <w:link w:val="9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6">
    <w:name w:val="Title Char"/>
    <w:basedOn w:val="944"/>
    <w:link w:val="9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7">
    <w:name w:val="Subtitle"/>
    <w:basedOn w:val="996"/>
    <w:next w:val="996"/>
    <w:link w:val="9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8">
    <w:name w:val="Subtitle Char"/>
    <w:basedOn w:val="944"/>
    <w:link w:val="9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9">
    <w:name w:val="Quote"/>
    <w:basedOn w:val="996"/>
    <w:next w:val="996"/>
    <w:link w:val="9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0">
    <w:name w:val="Quote Char"/>
    <w:basedOn w:val="944"/>
    <w:link w:val="9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61">
    <w:name w:val="List Paragraph"/>
    <w:basedOn w:val="996"/>
    <w:uiPriority w:val="34"/>
    <w:qFormat/>
    <w:pPr>
      <w:pBdr/>
      <w:spacing/>
      <w:ind w:left="720"/>
      <w:contextualSpacing w:val="true"/>
    </w:pPr>
  </w:style>
  <w:style w:type="character" w:styleId="962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3">
    <w:name w:val="Intense Quote"/>
    <w:basedOn w:val="996"/>
    <w:next w:val="996"/>
    <w:link w:val="9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4">
    <w:name w:val="Intense Quote Char"/>
    <w:basedOn w:val="944"/>
    <w:link w:val="9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5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6">
    <w:name w:val="No Spacing"/>
    <w:basedOn w:val="996"/>
    <w:uiPriority w:val="1"/>
    <w:qFormat/>
    <w:pPr>
      <w:pBdr/>
      <w:spacing w:after="0" w:line="240" w:lineRule="auto"/>
      <w:ind/>
    </w:pPr>
  </w:style>
  <w:style w:type="character" w:styleId="96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96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97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72">
    <w:name w:val="Header"/>
    <w:basedOn w:val="996"/>
    <w:link w:val="9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3">
    <w:name w:val="Header Char"/>
    <w:basedOn w:val="944"/>
    <w:link w:val="972"/>
    <w:uiPriority w:val="99"/>
    <w:pPr>
      <w:pBdr/>
      <w:spacing/>
      <w:ind/>
    </w:pPr>
  </w:style>
  <w:style w:type="paragraph" w:styleId="974">
    <w:name w:val="Footer"/>
    <w:basedOn w:val="996"/>
    <w:link w:val="9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5">
    <w:name w:val="Footer Char"/>
    <w:basedOn w:val="944"/>
    <w:link w:val="974"/>
    <w:uiPriority w:val="99"/>
    <w:pPr>
      <w:pBdr/>
      <w:spacing/>
      <w:ind/>
    </w:pPr>
  </w:style>
  <w:style w:type="paragraph" w:styleId="976">
    <w:name w:val="Caption"/>
    <w:basedOn w:val="996"/>
    <w:next w:val="9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7">
    <w:name w:val="footnote text"/>
    <w:basedOn w:val="996"/>
    <w:link w:val="9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8">
    <w:name w:val="Footnote Text Char"/>
    <w:basedOn w:val="944"/>
    <w:link w:val="977"/>
    <w:uiPriority w:val="99"/>
    <w:semiHidden/>
    <w:pPr>
      <w:pBdr/>
      <w:spacing/>
      <w:ind/>
    </w:pPr>
    <w:rPr>
      <w:sz w:val="20"/>
      <w:szCs w:val="20"/>
    </w:rPr>
  </w:style>
  <w:style w:type="character" w:styleId="979">
    <w:name w:val="foot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980">
    <w:name w:val="endnote text"/>
    <w:basedOn w:val="996"/>
    <w:link w:val="9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1">
    <w:name w:val="Endnote Text Char"/>
    <w:basedOn w:val="944"/>
    <w:link w:val="980"/>
    <w:uiPriority w:val="99"/>
    <w:semiHidden/>
    <w:pPr>
      <w:pBdr/>
      <w:spacing/>
      <w:ind/>
    </w:pPr>
    <w:rPr>
      <w:sz w:val="20"/>
      <w:szCs w:val="20"/>
    </w:rPr>
  </w:style>
  <w:style w:type="character" w:styleId="982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character" w:styleId="983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4">
    <w:name w:val="toc 1"/>
    <w:basedOn w:val="996"/>
    <w:next w:val="996"/>
    <w:uiPriority w:val="39"/>
    <w:unhideWhenUsed/>
    <w:pPr>
      <w:pBdr/>
      <w:spacing w:after="100"/>
      <w:ind/>
    </w:pPr>
  </w:style>
  <w:style w:type="paragraph" w:styleId="985">
    <w:name w:val="toc 2"/>
    <w:basedOn w:val="996"/>
    <w:next w:val="996"/>
    <w:uiPriority w:val="39"/>
    <w:unhideWhenUsed/>
    <w:pPr>
      <w:pBdr/>
      <w:spacing w:after="100"/>
      <w:ind w:left="220"/>
    </w:pPr>
  </w:style>
  <w:style w:type="paragraph" w:styleId="986">
    <w:name w:val="toc 3"/>
    <w:basedOn w:val="996"/>
    <w:next w:val="996"/>
    <w:uiPriority w:val="39"/>
    <w:unhideWhenUsed/>
    <w:pPr>
      <w:pBdr/>
      <w:spacing w:after="100"/>
      <w:ind w:left="440"/>
    </w:pPr>
  </w:style>
  <w:style w:type="paragraph" w:styleId="987">
    <w:name w:val="toc 4"/>
    <w:basedOn w:val="996"/>
    <w:next w:val="996"/>
    <w:uiPriority w:val="39"/>
    <w:unhideWhenUsed/>
    <w:pPr>
      <w:pBdr/>
      <w:spacing w:after="100"/>
      <w:ind w:left="660"/>
    </w:pPr>
  </w:style>
  <w:style w:type="paragraph" w:styleId="988">
    <w:name w:val="toc 5"/>
    <w:basedOn w:val="996"/>
    <w:next w:val="996"/>
    <w:uiPriority w:val="39"/>
    <w:unhideWhenUsed/>
    <w:pPr>
      <w:pBdr/>
      <w:spacing w:after="100"/>
      <w:ind w:left="880"/>
    </w:pPr>
  </w:style>
  <w:style w:type="paragraph" w:styleId="989">
    <w:name w:val="toc 6"/>
    <w:basedOn w:val="996"/>
    <w:next w:val="996"/>
    <w:uiPriority w:val="39"/>
    <w:unhideWhenUsed/>
    <w:pPr>
      <w:pBdr/>
      <w:spacing w:after="100"/>
      <w:ind w:left="1100"/>
    </w:pPr>
  </w:style>
  <w:style w:type="paragraph" w:styleId="990">
    <w:name w:val="toc 7"/>
    <w:basedOn w:val="996"/>
    <w:next w:val="996"/>
    <w:uiPriority w:val="39"/>
    <w:unhideWhenUsed/>
    <w:pPr>
      <w:pBdr/>
      <w:spacing w:after="100"/>
      <w:ind w:left="1320"/>
    </w:pPr>
  </w:style>
  <w:style w:type="paragraph" w:styleId="991">
    <w:name w:val="toc 8"/>
    <w:basedOn w:val="996"/>
    <w:next w:val="996"/>
    <w:uiPriority w:val="39"/>
    <w:unhideWhenUsed/>
    <w:pPr>
      <w:pBdr/>
      <w:spacing w:after="100"/>
      <w:ind w:left="1540"/>
    </w:pPr>
  </w:style>
  <w:style w:type="paragraph" w:styleId="992">
    <w:name w:val="toc 9"/>
    <w:basedOn w:val="996"/>
    <w:next w:val="996"/>
    <w:uiPriority w:val="39"/>
    <w:unhideWhenUsed/>
    <w:pPr>
      <w:pBdr/>
      <w:spacing w:after="100"/>
      <w:ind w:left="1760"/>
    </w:pPr>
  </w:style>
  <w:style w:type="character" w:styleId="993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paragraph" w:styleId="994">
    <w:name w:val="TOC Heading"/>
    <w:uiPriority w:val="39"/>
    <w:unhideWhenUsed/>
    <w:pPr>
      <w:pBdr/>
      <w:spacing/>
      <w:ind/>
    </w:pPr>
  </w:style>
  <w:style w:type="paragraph" w:styleId="995">
    <w:name w:val="table of figures"/>
    <w:basedOn w:val="996"/>
    <w:next w:val="996"/>
    <w:uiPriority w:val="99"/>
    <w:unhideWhenUsed/>
    <w:pPr>
      <w:pBdr/>
      <w:spacing w:after="0" w:afterAutospacing="0"/>
      <w:ind/>
    </w:pPr>
  </w:style>
  <w:style w:type="paragraph" w:styleId="996" w:default="1">
    <w:name w:val="Normal"/>
    <w:next w:val="996"/>
    <w:link w:val="99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97">
    <w:name w:val="Título 1"/>
    <w:basedOn w:val="996"/>
    <w:next w:val="996"/>
    <w:link w:val="99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98">
    <w:name w:val="Título 2"/>
    <w:basedOn w:val="996"/>
    <w:next w:val="996"/>
    <w:link w:val="99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99">
    <w:name w:val="Título 7"/>
    <w:basedOn w:val="996"/>
    <w:next w:val="996"/>
    <w:link w:val="99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1000">
    <w:name w:val="Fonte parág. padrão"/>
    <w:next w:val="1000"/>
    <w:link w:val="996"/>
    <w:uiPriority w:val="1"/>
    <w:semiHidden/>
    <w:unhideWhenUsed/>
    <w:pPr>
      <w:pBdr/>
      <w:spacing/>
      <w:ind/>
    </w:pPr>
  </w:style>
  <w:style w:type="table" w:styleId="1001">
    <w:name w:val="Tabela normal"/>
    <w:next w:val="1001"/>
    <w:link w:val="99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2">
    <w:name w:val="Sem lista"/>
    <w:next w:val="1002"/>
    <w:link w:val="996"/>
    <w:uiPriority w:val="99"/>
    <w:semiHidden/>
    <w:unhideWhenUsed/>
    <w:pPr>
      <w:pBdr/>
      <w:spacing/>
      <w:ind/>
    </w:pPr>
  </w:style>
  <w:style w:type="character" w:styleId="1003">
    <w:name w:val="Absatz-Standardschriftart"/>
    <w:next w:val="1003"/>
    <w:link w:val="996"/>
    <w:pPr>
      <w:pBdr/>
      <w:spacing/>
      <w:ind/>
    </w:pPr>
  </w:style>
  <w:style w:type="character" w:styleId="1004">
    <w:name w:val="Fonte parág. padrão1"/>
    <w:next w:val="1004"/>
    <w:link w:val="996"/>
    <w:pPr>
      <w:pBdr/>
      <w:spacing/>
      <w:ind/>
    </w:pPr>
  </w:style>
  <w:style w:type="paragraph" w:styleId="1005">
    <w:name w:val="Corpo de texto"/>
    <w:basedOn w:val="996"/>
    <w:next w:val="1005"/>
    <w:link w:val="996"/>
    <w:pPr>
      <w:pBdr/>
      <w:spacing/>
      <w:ind/>
      <w:jc w:val="both"/>
    </w:pPr>
    <w:rPr>
      <w:rFonts w:ascii="Century Gothic" w:hAnsi="Century Gothic"/>
      <w:sz w:val="28"/>
    </w:rPr>
  </w:style>
  <w:style w:type="paragraph" w:styleId="1006">
    <w:name w:val="Lista"/>
    <w:basedOn w:val="1005"/>
    <w:next w:val="1006"/>
    <w:link w:val="996"/>
    <w:pPr>
      <w:pBdr/>
      <w:spacing/>
      <w:ind/>
    </w:pPr>
    <w:rPr>
      <w:rFonts w:cs="Tahoma"/>
    </w:rPr>
  </w:style>
  <w:style w:type="paragraph" w:styleId="1007">
    <w:name w:val="Legenda1"/>
    <w:basedOn w:val="996"/>
    <w:next w:val="1007"/>
    <w:link w:val="99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1008">
    <w:name w:val="Índice"/>
    <w:basedOn w:val="996"/>
    <w:next w:val="1008"/>
    <w:link w:val="996"/>
    <w:pPr>
      <w:suppressLineNumbers w:val="true"/>
      <w:pBdr/>
      <w:spacing/>
      <w:ind/>
    </w:pPr>
    <w:rPr>
      <w:rFonts w:cs="Tahoma"/>
    </w:rPr>
  </w:style>
  <w:style w:type="paragraph" w:styleId="1009">
    <w:name w:val="Título1"/>
    <w:basedOn w:val="996"/>
    <w:next w:val="1005"/>
    <w:link w:val="99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1010">
    <w:name w:val="Cabeçalho"/>
    <w:basedOn w:val="996"/>
    <w:next w:val="1010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1">
    <w:name w:val="Rodapé"/>
    <w:basedOn w:val="996"/>
    <w:next w:val="1011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2">
    <w:name w:val="Corpo de texto 21"/>
    <w:basedOn w:val="996"/>
    <w:next w:val="1012"/>
    <w:link w:val="99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1013">
    <w:name w:val="Título"/>
    <w:basedOn w:val="996"/>
    <w:next w:val="1014"/>
    <w:link w:val="99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1014">
    <w:name w:val="Subtítulo"/>
    <w:basedOn w:val="1009"/>
    <w:next w:val="1005"/>
    <w:link w:val="996"/>
    <w:qFormat/>
    <w:pPr>
      <w:pBdr/>
      <w:spacing/>
      <w:ind/>
      <w:jc w:val="center"/>
    </w:pPr>
    <w:rPr>
      <w:i/>
      <w:iCs/>
    </w:rPr>
  </w:style>
  <w:style w:type="paragraph" w:styleId="1015">
    <w:name w:val="Recuo de corpo de texto"/>
    <w:basedOn w:val="996"/>
    <w:next w:val="1015"/>
    <w:link w:val="99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1016">
    <w:name w:val="Texto de balão"/>
    <w:basedOn w:val="996"/>
    <w:next w:val="1016"/>
    <w:link w:val="99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7">
    <w:name w:val="Hyperlink"/>
    <w:next w:val="1017"/>
    <w:link w:val="996"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2026-02-09T13:08:00Z</dcterms:created>
  <dcterms:modified xsi:type="dcterms:W3CDTF">2026-02-10T18:56:21Z</dcterms:modified>
  <cp:version>786432</cp:version>
</cp:coreProperties>
</file>