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43C86D1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91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 w:right="0" w:firstLine="1417"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Senhor Presidente, 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 w:right="0" w:firstLine="1417"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 w14:paraId="473BBF50">
      <w:pPr>
        <w:pBdr/>
        <w:spacing/>
        <w:ind w:right="0" w:firstLine="1417"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 w:right="0" w:firstLine="1417"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 w:right="0" w:firstLine="1417"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 w14:paraId="0B052B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 N D I C 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 forma regimental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Ex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Prefeit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Municipal, que p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or meio da Secretaria Municipal de Educação e dos órgãos competentes, sejam adotadas as providências necessárias para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adequar o Plano de Cargos, Carreiras e Remuneração do Magistério Municipal, bem como demais normativas locais, a fim de garantir a inclusão das Educadoras Infantis como integrantes do Magistério, em conformidade com o disposto na Lei nº 15.326, de 6 de jan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eiro de 2026.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1BC43700">
      <w:pPr>
        <w:pStyle w:val="1007"/>
        <w:pBdr/>
        <w:spacing w:line="360" w:lineRule="auto"/>
        <w:ind w:firstLine="141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09 de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Fevereiro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de 202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6.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06C13EC8"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Vereador / Vice -Presidente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2907F031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134A18FF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004CC454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4522F24F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0FF17795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3A577261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16E3FED5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440E244C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01154868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09BFD16A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JUSTIFICATIVA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 w14:paraId="2E82F2DD">
      <w:pPr>
        <w:pStyle w:val="1007"/>
        <w:pBdr/>
        <w:spacing w:line="360" w:lineRule="auto"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672547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 Lei nº 15.326, de 6 de janeiro de 2026, representa um avanço histórico para a educação brasileira ao reconhecer oficialmente as Educadoras Infantis como profissionais do Magistério, valorizando seu papel essencial no desenvolvimento educacional das crian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ças na primeira infância.</w:t>
      </w:r>
      <w:r>
        <w:rPr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 w14:paraId="6B5855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</w:p>
    <w:p w14:paraId="73A562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Dessa forma, torna-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se imprescindível que o Município de Franco da Rocha promova as adequações necessárias em sua legislação, estrutura administrativa e política de recursos humanos, assegurando às Educadoras Infantis os direitos, deveres e garantias inerentes à carreira do m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agistério, como valorização profissional, enquadramento funcional e reconhecimento institucional.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 w14:paraId="486CDD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3CC68A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 medida contribui para o fortalecimento da educação infantil, para a valorização dos profissionais da educação e para o cumprimento da legislação federal vigente.</w:t>
      </w:r>
      <w:r>
        <w:rPr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 w14:paraId="590FC8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</w:p>
    <w:p w14:paraId="0DE5AA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Diante do exposto, solicita-se especial atenção do Poder Executivo para a adoção das providências cabíveis.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2026-02-10T19:00:29Z</dcterms:modified>
</cp:coreProperties>
</file>