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BFFDB9D">
      <w:pPr>
        <w:pBdr/>
        <w:spacing/>
        <w:ind/>
        <w:jc w:val="center"/>
        <w:rPr>
          <w:rFonts w:ascii="Arial" w:hAnsi="Arial" w:cs="Arial"/>
          <w:sz w:val="36"/>
          <w:szCs w:val="36"/>
          <w:vertAlign w:val="baseline"/>
        </w:rPr>
      </w:pPr>
      <w:r>
        <w:rPr>
          <w:rFonts w:ascii="Arial" w:hAnsi="Arial" w:eastAsia="Arial" w:cs="Arial"/>
          <w:b/>
          <w:sz w:val="36"/>
          <w:szCs w:val="36"/>
          <w:highlight w:val="none"/>
          <w:vertAlign w:val="baseline"/>
        </w:rPr>
      </w:r>
      <w:r>
        <w:rPr>
          <w:rFonts w:ascii="Arial" w:hAnsi="Arial" w:eastAsia="Arial" w:cs="Arial"/>
          <w:b/>
          <w:sz w:val="36"/>
          <w:szCs w:val="36"/>
          <w:highlight w:val="none"/>
          <w:vertAlign w:val="baseline"/>
        </w:rPr>
      </w:r>
      <w:r>
        <w:rPr>
          <w:rFonts w:ascii="Arial" w:hAnsi="Arial" w:eastAsia="Arial" w:cs="Arial"/>
          <w:b/>
          <w:sz w:val="36"/>
          <w:szCs w:val="36"/>
          <w:highlight w:val="none"/>
          <w:vertAlign w:val="baseli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  <w:vertAlign w:val="baseline"/>
        </w:rPr>
      </w:pPr>
      <w:r>
        <w:rPr>
          <w:rFonts w:ascii="Arial" w:hAnsi="Arial" w:eastAsia="Arial" w:cs="Arial"/>
          <w:b/>
          <w:sz w:val="36"/>
          <w:szCs w:val="36"/>
          <w:vertAlign w:val="baseline"/>
        </w:rPr>
        <w:t xml:space="preserve">INDICAÇÃO 107 / 2026</w:t>
      </w:r>
      <w:r>
        <w:rPr>
          <w:rFonts w:ascii="Arial" w:hAnsi="Arial" w:eastAsia="Arial" w:cs="Arial"/>
          <w:sz w:val="36"/>
          <w:szCs w:val="36"/>
          <w:vertAlign w:val="baseli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reparo da guia, sarjeta e do pavimento asfáltico em trecho da via na Avenida Primavera, próximo ao número 70, no Bairro Vila Belmiro.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56DA5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2E3977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No local observa –se afundamento do asfalto, desagregação do pavimento e danos na guia e sarjeta, ocasionando acúmulo de água, dificuldade de escoamento e risco iminente de acidentes a pedestres, ciclistas e veículos que transitam pela via, além da situaçã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 estar se agravando com o tempo, comprometendo a segurança e a mobilidade dos moradores, além de contribuir para a rápida deterioração da via.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2026-02-10T19:16:51Z</dcterms:modified>
</cp:coreProperties>
</file>